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F4A2" w14:textId="77777777" w:rsidR="00AE4B9E" w:rsidRPr="00973316" w:rsidRDefault="00AE4B9E">
      <w:pPr>
        <w:widowControl/>
        <w:tabs>
          <w:tab w:val="center" w:pos="4680"/>
        </w:tabs>
        <w:jc w:val="both"/>
        <w:rPr>
          <w:rFonts w:cs="Arial"/>
        </w:rPr>
      </w:pPr>
      <w:r w:rsidRPr="00973316">
        <w:rPr>
          <w:rFonts w:cs="Arial"/>
        </w:rPr>
        <w:tab/>
      </w:r>
      <w:r w:rsidRPr="00973316">
        <w:rPr>
          <w:rFonts w:cs="Arial"/>
          <w:b/>
        </w:rPr>
        <w:t>NOTICE INVITING BIDS</w:t>
      </w:r>
    </w:p>
    <w:p w14:paraId="3B62EC6B" w14:textId="77777777" w:rsidR="00CD2871" w:rsidRDefault="00AE4B9E" w:rsidP="00CD2871">
      <w:pPr>
        <w:pStyle w:val="BodyText"/>
        <w:tabs>
          <w:tab w:val="clear" w:pos="720"/>
          <w:tab w:val="clear" w:pos="1440"/>
          <w:tab w:val="left" w:pos="1560"/>
        </w:tabs>
        <w:ind w:left="1560" w:right="2880" w:hanging="1440"/>
        <w:jc w:val="left"/>
      </w:pPr>
      <w:r w:rsidRPr="00973316">
        <w:rPr>
          <w:rFonts w:cs="Arial"/>
        </w:rPr>
        <w:t>OWNER:</w:t>
      </w:r>
      <w:r w:rsidRPr="00973316">
        <w:rPr>
          <w:rFonts w:cs="Arial"/>
        </w:rPr>
        <w:tab/>
      </w:r>
      <w:r w:rsidR="00C967D8">
        <w:t>Lewiston – Nez Perce County Airport</w:t>
      </w:r>
      <w:r w:rsidR="00C967D8">
        <w:rPr>
          <w:spacing w:val="-27"/>
        </w:rPr>
        <w:t xml:space="preserve"> </w:t>
      </w:r>
      <w:r w:rsidR="00C967D8">
        <w:t>Authority</w:t>
      </w:r>
    </w:p>
    <w:p w14:paraId="57D274E6" w14:textId="79930B33" w:rsidR="00C967D8" w:rsidRDefault="00CD2871" w:rsidP="00CD2871">
      <w:pPr>
        <w:pStyle w:val="BodyText"/>
        <w:tabs>
          <w:tab w:val="clear" w:pos="0"/>
          <w:tab w:val="clear" w:pos="720"/>
          <w:tab w:val="clear" w:pos="1440"/>
          <w:tab w:val="left" w:pos="1530"/>
        </w:tabs>
        <w:ind w:right="3502"/>
        <w:jc w:val="left"/>
      </w:pPr>
      <w:r>
        <w:tab/>
      </w:r>
      <w:r w:rsidR="00C967D8">
        <w:t>3632 Stearman</w:t>
      </w:r>
      <w:r w:rsidR="00C967D8">
        <w:rPr>
          <w:spacing w:val="-1"/>
        </w:rPr>
        <w:t xml:space="preserve"> </w:t>
      </w:r>
      <w:r w:rsidR="00C967D8">
        <w:t>Street</w:t>
      </w:r>
    </w:p>
    <w:p w14:paraId="0FFFCA47" w14:textId="3218BC3A" w:rsidR="00C967D8" w:rsidRDefault="00C967D8" w:rsidP="00C967D8">
      <w:pPr>
        <w:widowControl/>
        <w:tabs>
          <w:tab w:val="left" w:pos="1530"/>
        </w:tabs>
        <w:jc w:val="both"/>
      </w:pPr>
      <w:r>
        <w:tab/>
        <w:t>Lewiston, Idaho 83501</w:t>
      </w:r>
    </w:p>
    <w:p w14:paraId="63670278" w14:textId="20484806" w:rsidR="00AE4B9E" w:rsidRPr="00973316" w:rsidRDefault="00AE4B9E" w:rsidP="00C967D8">
      <w:pPr>
        <w:widowControl/>
        <w:spacing w:before="120" w:after="120"/>
        <w:jc w:val="both"/>
        <w:rPr>
          <w:rFonts w:cs="Arial"/>
        </w:rPr>
      </w:pPr>
      <w:r w:rsidRPr="00973316">
        <w:rPr>
          <w:rFonts w:cs="Arial"/>
        </w:rPr>
        <w:t>Separate sealed BIDS for the construction of:</w:t>
      </w:r>
    </w:p>
    <w:p w14:paraId="64D19D8D" w14:textId="77777777" w:rsidR="00C967D8" w:rsidRDefault="00C967D8" w:rsidP="00E367D0">
      <w:pPr>
        <w:pStyle w:val="Title"/>
        <w:rPr>
          <w:rFonts w:cs="Arial"/>
          <w:bCs/>
        </w:rPr>
      </w:pPr>
      <w:r w:rsidRPr="00C967D8">
        <w:rPr>
          <w:rFonts w:cs="Arial"/>
          <w:bCs/>
        </w:rPr>
        <w:t>Lewiston – Nez Perce County Airport</w:t>
      </w:r>
    </w:p>
    <w:p w14:paraId="240C302A" w14:textId="1B0CB95C" w:rsidR="00E367D0" w:rsidRPr="00973316" w:rsidRDefault="00C967D8" w:rsidP="00E367D0">
      <w:pPr>
        <w:pStyle w:val="Title"/>
        <w:rPr>
          <w:rFonts w:cs="Arial"/>
          <w:bCs/>
        </w:rPr>
      </w:pPr>
      <w:r>
        <w:rPr>
          <w:rFonts w:cs="Arial"/>
          <w:bCs/>
        </w:rPr>
        <w:t>Taxiway D Reconstruction</w:t>
      </w:r>
      <w:r w:rsidR="007E739C">
        <w:rPr>
          <w:rFonts w:cs="Arial"/>
          <w:bCs/>
        </w:rPr>
        <w:t xml:space="preserve"> &amp; Reconfiguration</w:t>
      </w:r>
    </w:p>
    <w:p w14:paraId="02A07FAC" w14:textId="636B6D59" w:rsidR="00CB7DBA" w:rsidRPr="00973316" w:rsidRDefault="00C967D8" w:rsidP="00CB7DBA">
      <w:pPr>
        <w:widowControl/>
        <w:tabs>
          <w:tab w:val="left" w:pos="-1440"/>
          <w:tab w:val="left" w:pos="360"/>
          <w:tab w:val="left" w:pos="1980"/>
        </w:tabs>
        <w:ind w:left="1980" w:hanging="1980"/>
        <w:jc w:val="center"/>
        <w:rPr>
          <w:rFonts w:cs="Arial"/>
          <w:b/>
        </w:rPr>
      </w:pPr>
      <w:r>
        <w:rPr>
          <w:rFonts w:cs="Arial"/>
          <w:b/>
        </w:rPr>
        <w:t>Lewiston,</w:t>
      </w:r>
      <w:r w:rsidR="009A5FF5">
        <w:rPr>
          <w:rFonts w:cs="Arial"/>
          <w:b/>
        </w:rPr>
        <w:t xml:space="preserve"> Idaho</w:t>
      </w:r>
    </w:p>
    <w:p w14:paraId="624EADBE" w14:textId="6BC88FC0" w:rsidR="00E14705" w:rsidRPr="00973316" w:rsidRDefault="00CB7DBA" w:rsidP="006B4EB1">
      <w:pPr>
        <w:widowControl/>
        <w:tabs>
          <w:tab w:val="left" w:pos="-1440"/>
          <w:tab w:val="left" w:pos="360"/>
          <w:tab w:val="left" w:pos="1980"/>
        </w:tabs>
        <w:ind w:left="1980" w:hanging="1980"/>
        <w:jc w:val="center"/>
        <w:rPr>
          <w:rFonts w:cs="Arial"/>
          <w:b/>
        </w:rPr>
      </w:pPr>
      <w:r w:rsidRPr="00973316">
        <w:rPr>
          <w:rFonts w:cs="Arial"/>
          <w:b/>
        </w:rPr>
        <w:t xml:space="preserve">FAA/AIP </w:t>
      </w:r>
      <w:r w:rsidR="00E04591" w:rsidRPr="00973316">
        <w:rPr>
          <w:rFonts w:cs="Arial"/>
          <w:b/>
        </w:rPr>
        <w:t>P</w:t>
      </w:r>
      <w:r w:rsidRPr="00973316">
        <w:rPr>
          <w:rFonts w:cs="Arial"/>
          <w:b/>
        </w:rPr>
        <w:t xml:space="preserve">roject No. </w:t>
      </w:r>
      <w:r w:rsidR="00C967D8" w:rsidRPr="003A0450">
        <w:rPr>
          <w:b/>
          <w:bCs/>
        </w:rPr>
        <w:t>3-16-0022</w:t>
      </w:r>
      <w:r w:rsidR="00C967D8">
        <w:rPr>
          <w:b/>
        </w:rPr>
        <w:t>-060-2026</w:t>
      </w:r>
    </w:p>
    <w:p w14:paraId="32B0C4A6" w14:textId="1BFEF90B" w:rsidR="007430DF" w:rsidRDefault="007430DF" w:rsidP="00C967D8">
      <w:pPr>
        <w:widowControl/>
        <w:spacing w:before="120" w:after="120"/>
        <w:jc w:val="both"/>
        <w:rPr>
          <w:rFonts w:cs="Arial"/>
        </w:rPr>
      </w:pPr>
      <w:r w:rsidRPr="007430DF">
        <w:rPr>
          <w:rFonts w:cs="Arial"/>
        </w:rPr>
        <w:t xml:space="preserve">Bids will be received by the Owner </w:t>
      </w:r>
      <w:r>
        <w:rPr>
          <w:rFonts w:cs="Arial"/>
        </w:rPr>
        <w:t>only</w:t>
      </w:r>
      <w:r w:rsidRPr="007430DF">
        <w:rPr>
          <w:rFonts w:cs="Arial"/>
        </w:rPr>
        <w:t xml:space="preserve"> through QuestCDN.com via electronic </w:t>
      </w:r>
      <w:proofErr w:type="spellStart"/>
      <w:r w:rsidRPr="007430DF">
        <w:rPr>
          <w:rFonts w:cs="Arial"/>
        </w:rPr>
        <w:t>VirtuBidTM</w:t>
      </w:r>
      <w:proofErr w:type="spellEnd"/>
      <w:r w:rsidRPr="007430DF">
        <w:rPr>
          <w:rFonts w:cs="Arial"/>
        </w:rPr>
        <w:t xml:space="preserve"> online bid service, until </w:t>
      </w:r>
      <w:r>
        <w:rPr>
          <w:rFonts w:cs="Arial"/>
        </w:rPr>
        <w:t>10</w:t>
      </w:r>
      <w:r w:rsidRPr="007430DF">
        <w:rPr>
          <w:rFonts w:cs="Arial"/>
        </w:rPr>
        <w:t>:00 pm</w:t>
      </w:r>
      <w:r>
        <w:rPr>
          <w:rFonts w:cs="Arial"/>
        </w:rPr>
        <w:t>, local time, Tuesday</w:t>
      </w:r>
      <w:r w:rsidRPr="007430DF">
        <w:rPr>
          <w:rFonts w:cs="Arial"/>
        </w:rPr>
        <w:t>, March 3</w:t>
      </w:r>
      <w:r>
        <w:rPr>
          <w:rFonts w:cs="Arial"/>
        </w:rPr>
        <w:t>1</w:t>
      </w:r>
      <w:r w:rsidRPr="007430DF">
        <w:rPr>
          <w:rFonts w:cs="Arial"/>
        </w:rPr>
        <w:t xml:space="preserve">, </w:t>
      </w:r>
      <w:proofErr w:type="gramStart"/>
      <w:r w:rsidRPr="007430DF">
        <w:rPr>
          <w:rFonts w:cs="Arial"/>
        </w:rPr>
        <w:t>2026</w:t>
      </w:r>
      <w:proofErr w:type="gramEnd"/>
      <w:r w:rsidRPr="007430DF">
        <w:rPr>
          <w:rFonts w:cs="Arial"/>
        </w:rPr>
        <w:t xml:space="preserve"> </w:t>
      </w:r>
      <w:r w:rsidRPr="00C47AF3">
        <w:rPr>
          <w:rFonts w:cs="Arial"/>
        </w:rPr>
        <w:t>and</w:t>
      </w:r>
      <w:r w:rsidRPr="00973316">
        <w:rPr>
          <w:rFonts w:cs="Arial"/>
        </w:rPr>
        <w:t xml:space="preserve"> then publicly opened and read aloud</w:t>
      </w:r>
      <w:r>
        <w:rPr>
          <w:rFonts w:cs="Arial"/>
        </w:rPr>
        <w:t xml:space="preserve"> at </w:t>
      </w:r>
      <w:r w:rsidRPr="00973316">
        <w:rPr>
          <w:rFonts w:cs="Arial"/>
        </w:rPr>
        <w:t xml:space="preserve">Office of the </w:t>
      </w:r>
      <w:r>
        <w:rPr>
          <w:rFonts w:cs="Arial"/>
        </w:rPr>
        <w:t xml:space="preserve">Airport Director, </w:t>
      </w:r>
      <w:r w:rsidRPr="00C967D8">
        <w:rPr>
          <w:rFonts w:cs="Arial"/>
        </w:rPr>
        <w:t>3632 Stearman Street, Lewiston, Idaho 83501</w:t>
      </w:r>
      <w:r w:rsidRPr="00973316">
        <w:rPr>
          <w:rFonts w:cs="Arial"/>
        </w:rPr>
        <w:t>.</w:t>
      </w:r>
      <w:r w:rsidRPr="007430DF">
        <w:rPr>
          <w:rFonts w:cs="Arial"/>
        </w:rPr>
        <w:t xml:space="preserve"> Attendees may join in person or </w:t>
      </w:r>
      <w:r>
        <w:rPr>
          <w:rFonts w:cs="Arial"/>
        </w:rPr>
        <w:t>online at:</w:t>
      </w:r>
    </w:p>
    <w:p w14:paraId="4847E99A" w14:textId="0AE486EB" w:rsidR="007430DF" w:rsidRPr="007430DF" w:rsidRDefault="007430DF" w:rsidP="003255AE">
      <w:pPr>
        <w:widowControl/>
        <w:rPr>
          <w:rFonts w:cs="Arial"/>
        </w:rPr>
      </w:pPr>
      <w:r w:rsidRPr="007430DF">
        <w:rPr>
          <w:rFonts w:cs="Arial"/>
        </w:rPr>
        <w:t>Join</w:t>
      </w:r>
      <w:r w:rsidR="003255AE" w:rsidRPr="003255AE">
        <w:rPr>
          <w:rFonts w:cs="Arial"/>
        </w:rPr>
        <w:t xml:space="preserve"> </w:t>
      </w:r>
      <w:r w:rsidR="003255AE">
        <w:rPr>
          <w:rFonts w:cs="Arial"/>
        </w:rPr>
        <w:t xml:space="preserve">via </w:t>
      </w:r>
      <w:r w:rsidR="003255AE" w:rsidRPr="007430DF">
        <w:rPr>
          <w:rFonts w:cs="Arial"/>
        </w:rPr>
        <w:t>Microsoft Teams</w:t>
      </w:r>
      <w:r w:rsidRPr="007430DF">
        <w:rPr>
          <w:rFonts w:cs="Arial"/>
        </w:rPr>
        <w:t xml:space="preserve">: </w:t>
      </w:r>
      <w:hyperlink r:id="rId8" w:history="1">
        <w:r w:rsidRPr="00573AA5">
          <w:rPr>
            <w:rStyle w:val="Hyperlink"/>
            <w:rFonts w:cs="Arial"/>
          </w:rPr>
          <w:t>https://teams.microsoft.com/meet/26853999171830?p=2vQMRc5SwrLBYNhpal</w:t>
        </w:r>
      </w:hyperlink>
      <w:r>
        <w:rPr>
          <w:rFonts w:cs="Arial"/>
        </w:rPr>
        <w:t xml:space="preserve"> </w:t>
      </w:r>
      <w:r w:rsidRPr="007430DF">
        <w:rPr>
          <w:rFonts w:cs="Arial"/>
        </w:rPr>
        <w:t xml:space="preserve"> </w:t>
      </w:r>
    </w:p>
    <w:p w14:paraId="09D98646" w14:textId="77777777" w:rsidR="007430DF" w:rsidRPr="007430DF" w:rsidRDefault="007430DF" w:rsidP="003255AE">
      <w:pPr>
        <w:widowControl/>
        <w:jc w:val="both"/>
        <w:rPr>
          <w:rFonts w:cs="Arial"/>
        </w:rPr>
      </w:pPr>
      <w:r w:rsidRPr="007430DF">
        <w:rPr>
          <w:rFonts w:cs="Arial"/>
        </w:rPr>
        <w:t xml:space="preserve">Meeting ID: 268 539 991 718 30 </w:t>
      </w:r>
    </w:p>
    <w:p w14:paraId="51C60DDE" w14:textId="7900F049" w:rsidR="007430DF" w:rsidRDefault="007430DF" w:rsidP="003255AE">
      <w:pPr>
        <w:widowControl/>
        <w:jc w:val="both"/>
        <w:rPr>
          <w:rFonts w:cs="Arial"/>
        </w:rPr>
      </w:pPr>
      <w:r w:rsidRPr="007430DF">
        <w:rPr>
          <w:rFonts w:cs="Arial"/>
        </w:rPr>
        <w:t xml:space="preserve">Passcode: </w:t>
      </w:r>
      <w:proofErr w:type="spellStart"/>
      <w:r w:rsidRPr="007430DF">
        <w:rPr>
          <w:rFonts w:cs="Arial"/>
        </w:rPr>
        <w:t>hw7oT3Wn</w:t>
      </w:r>
      <w:proofErr w:type="spellEnd"/>
    </w:p>
    <w:p w14:paraId="27336AD0" w14:textId="655998A7" w:rsidR="007430DF" w:rsidRDefault="003255AE" w:rsidP="003255AE">
      <w:pPr>
        <w:widowControl/>
        <w:jc w:val="both"/>
        <w:rPr>
          <w:rFonts w:cs="Arial"/>
        </w:rPr>
      </w:pPr>
      <w:r w:rsidRPr="003255AE">
        <w:rPr>
          <w:rFonts w:cs="Arial"/>
        </w:rPr>
        <w:t xml:space="preserve">Or </w:t>
      </w:r>
      <w:r w:rsidR="007430DF" w:rsidRPr="003255AE">
        <w:rPr>
          <w:rFonts w:cs="Arial"/>
        </w:rPr>
        <w:t>B</w:t>
      </w:r>
      <w:r w:rsidR="007430DF" w:rsidRPr="007430DF">
        <w:rPr>
          <w:rFonts w:cs="Arial"/>
        </w:rPr>
        <w:t>y phone</w:t>
      </w:r>
      <w:r w:rsidR="007430DF" w:rsidRPr="003255AE">
        <w:rPr>
          <w:rFonts w:cs="Arial"/>
        </w:rPr>
        <w:t>:</w:t>
      </w:r>
      <w:r w:rsidR="007430DF">
        <w:rPr>
          <w:rFonts w:cs="Arial"/>
          <w:b/>
          <w:bCs/>
        </w:rPr>
        <w:t xml:space="preserve"> </w:t>
      </w:r>
      <w:hyperlink r:id="rId9" w:history="1">
        <w:r w:rsidR="007430DF" w:rsidRPr="007430DF">
          <w:rPr>
            <w:rStyle w:val="Hyperlink"/>
            <w:rFonts w:cs="Arial"/>
          </w:rPr>
          <w:t>+1 689-223-3081</w:t>
        </w:r>
      </w:hyperlink>
    </w:p>
    <w:p w14:paraId="64460D4C" w14:textId="2638F662" w:rsidR="007430DF" w:rsidRDefault="007430DF" w:rsidP="003255AE">
      <w:pPr>
        <w:widowControl/>
        <w:jc w:val="both"/>
        <w:rPr>
          <w:rFonts w:cs="Arial"/>
        </w:rPr>
      </w:pPr>
      <w:r w:rsidRPr="007430DF">
        <w:rPr>
          <w:rFonts w:cs="Arial"/>
        </w:rPr>
        <w:t xml:space="preserve">Phone </w:t>
      </w:r>
      <w:r>
        <w:rPr>
          <w:rFonts w:cs="Arial"/>
        </w:rPr>
        <w:t>C</w:t>
      </w:r>
      <w:r w:rsidRPr="007430DF">
        <w:rPr>
          <w:rFonts w:cs="Arial"/>
        </w:rPr>
        <w:t>onference ID: 303 891 315#</w:t>
      </w:r>
    </w:p>
    <w:p w14:paraId="57C876E1" w14:textId="50496CCE" w:rsidR="00A86893" w:rsidRPr="003255AE" w:rsidRDefault="003255AE" w:rsidP="00CD2871">
      <w:pPr>
        <w:widowControl/>
        <w:spacing w:before="120" w:after="120"/>
        <w:jc w:val="both"/>
        <w:rPr>
          <w:rFonts w:cs="Arial"/>
          <w:b/>
        </w:rPr>
      </w:pPr>
      <w:r>
        <w:rPr>
          <w:rFonts w:cs="Arial"/>
        </w:rPr>
        <w:t>Project w</w:t>
      </w:r>
      <w:r w:rsidR="00AE4B9E" w:rsidRPr="00973316">
        <w:rPr>
          <w:rFonts w:cs="Arial"/>
        </w:rPr>
        <w:t xml:space="preserve">ork is generally described </w:t>
      </w:r>
      <w:r w:rsidR="00AE4B9E" w:rsidRPr="00CD2871">
        <w:rPr>
          <w:rFonts w:cs="Arial"/>
        </w:rPr>
        <w:t xml:space="preserve">as </w:t>
      </w:r>
      <w:r w:rsidR="00CD2871">
        <w:rPr>
          <w:rFonts w:cs="Arial"/>
        </w:rPr>
        <w:t>f</w:t>
      </w:r>
      <w:r w:rsidR="00973316" w:rsidRPr="00CD2871">
        <w:rPr>
          <w:rFonts w:cs="Arial"/>
        </w:rPr>
        <w:t>ull depth rec</w:t>
      </w:r>
      <w:r w:rsidR="00C967D8" w:rsidRPr="00CD2871">
        <w:rPr>
          <w:rFonts w:cs="Arial"/>
        </w:rPr>
        <w:t xml:space="preserve">onstruction </w:t>
      </w:r>
      <w:r w:rsidR="007E739C">
        <w:rPr>
          <w:rFonts w:cs="Arial"/>
        </w:rPr>
        <w:t xml:space="preserve">and reconfiguration </w:t>
      </w:r>
      <w:r w:rsidR="00C967D8" w:rsidRPr="00CD2871">
        <w:rPr>
          <w:rFonts w:cs="Arial"/>
        </w:rPr>
        <w:t xml:space="preserve">of Taxiway D and </w:t>
      </w:r>
      <w:r w:rsidR="00C967D8" w:rsidRPr="003255AE">
        <w:rPr>
          <w:rFonts w:cs="Arial"/>
        </w:rPr>
        <w:t>connecting taxilanes</w:t>
      </w:r>
      <w:r w:rsidRPr="003255AE">
        <w:rPr>
          <w:rFonts w:cs="Arial"/>
        </w:rPr>
        <w:t>; i</w:t>
      </w:r>
      <w:r w:rsidR="00C967D8" w:rsidRPr="003255AE">
        <w:rPr>
          <w:rFonts w:cs="Arial"/>
        </w:rPr>
        <w:t>nstall edge lighting system and signage</w:t>
      </w:r>
      <w:r w:rsidRPr="003255AE">
        <w:rPr>
          <w:rFonts w:cs="Arial"/>
        </w:rPr>
        <w:t>;</w:t>
      </w:r>
      <w:r w:rsidR="00C967D8" w:rsidRPr="003255AE">
        <w:rPr>
          <w:rFonts w:cs="Arial"/>
        </w:rPr>
        <w:t xml:space="preserve"> storm sewer demolition</w:t>
      </w:r>
      <w:r w:rsidRPr="003255AE">
        <w:rPr>
          <w:rFonts w:cs="Arial"/>
        </w:rPr>
        <w:t>;</w:t>
      </w:r>
      <w:r w:rsidR="00DE714D" w:rsidRPr="003255AE">
        <w:rPr>
          <w:rFonts w:cs="Arial"/>
        </w:rPr>
        <w:t xml:space="preserve"> </w:t>
      </w:r>
      <w:r w:rsidR="007430DF" w:rsidRPr="003255AE">
        <w:rPr>
          <w:rFonts w:cs="Arial"/>
        </w:rPr>
        <w:t>domestic</w:t>
      </w:r>
      <w:r w:rsidR="00685743" w:rsidRPr="003255AE">
        <w:rPr>
          <w:rFonts w:cs="Arial"/>
        </w:rPr>
        <w:t xml:space="preserve"> water improvements</w:t>
      </w:r>
      <w:r w:rsidRPr="003255AE">
        <w:rPr>
          <w:rFonts w:cs="Arial"/>
        </w:rPr>
        <w:t>;</w:t>
      </w:r>
      <w:r w:rsidR="00685743" w:rsidRPr="003255AE">
        <w:rPr>
          <w:rFonts w:cs="Arial"/>
        </w:rPr>
        <w:t xml:space="preserve"> </w:t>
      </w:r>
      <w:r w:rsidR="00DE714D" w:rsidRPr="003255AE">
        <w:rPr>
          <w:rFonts w:cs="Arial"/>
        </w:rPr>
        <w:t>stormwater improvements</w:t>
      </w:r>
      <w:r w:rsidRPr="003255AE">
        <w:rPr>
          <w:rFonts w:cs="Arial"/>
        </w:rPr>
        <w:t>;</w:t>
      </w:r>
      <w:r w:rsidR="00DE714D" w:rsidRPr="003255AE">
        <w:rPr>
          <w:rFonts w:cs="Arial"/>
        </w:rPr>
        <w:t xml:space="preserve"> aggregate base course</w:t>
      </w:r>
      <w:r w:rsidRPr="003255AE">
        <w:rPr>
          <w:rFonts w:cs="Arial"/>
        </w:rPr>
        <w:t>;</w:t>
      </w:r>
      <w:r w:rsidR="00DE714D" w:rsidRPr="003255AE">
        <w:rPr>
          <w:rFonts w:cs="Arial"/>
        </w:rPr>
        <w:t xml:space="preserve"> </w:t>
      </w:r>
      <w:r w:rsidR="00CD2871" w:rsidRPr="003255AE">
        <w:rPr>
          <w:rFonts w:cs="Arial"/>
        </w:rPr>
        <w:t xml:space="preserve">asphalt </w:t>
      </w:r>
      <w:proofErr w:type="spellStart"/>
      <w:r w:rsidR="00CD2871" w:rsidRPr="003255AE">
        <w:rPr>
          <w:rFonts w:cs="Arial"/>
        </w:rPr>
        <w:t>rotomilling</w:t>
      </w:r>
      <w:proofErr w:type="spellEnd"/>
      <w:r w:rsidRPr="003255AE">
        <w:rPr>
          <w:rFonts w:cs="Arial"/>
        </w:rPr>
        <w:t xml:space="preserve"> and crushing;</w:t>
      </w:r>
      <w:r w:rsidR="00CD2871" w:rsidRPr="003255AE">
        <w:rPr>
          <w:rFonts w:cs="Arial"/>
        </w:rPr>
        <w:t xml:space="preserve"> </w:t>
      </w:r>
      <w:r w:rsidR="00DE714D" w:rsidRPr="003255AE">
        <w:rPr>
          <w:rFonts w:cs="Arial"/>
        </w:rPr>
        <w:t>asphalt paving</w:t>
      </w:r>
      <w:r w:rsidRPr="003255AE">
        <w:rPr>
          <w:rFonts w:cs="Arial"/>
        </w:rPr>
        <w:t>;</w:t>
      </w:r>
      <w:r w:rsidR="00DE714D" w:rsidRPr="003255AE">
        <w:rPr>
          <w:rFonts w:cs="Arial"/>
        </w:rPr>
        <w:t xml:space="preserve"> </w:t>
      </w:r>
      <w:r w:rsidR="00CD2871" w:rsidRPr="003255AE">
        <w:rPr>
          <w:rFonts w:cs="Arial"/>
        </w:rPr>
        <w:t>excavation/embankment</w:t>
      </w:r>
      <w:r w:rsidRPr="003255AE">
        <w:rPr>
          <w:rFonts w:cs="Arial"/>
        </w:rPr>
        <w:t>;</w:t>
      </w:r>
      <w:r w:rsidR="00CD2871" w:rsidRPr="003255AE">
        <w:rPr>
          <w:rFonts w:cs="Arial"/>
        </w:rPr>
        <w:t xml:space="preserve"> </w:t>
      </w:r>
      <w:r w:rsidR="00DE714D" w:rsidRPr="003255AE">
        <w:rPr>
          <w:rFonts w:cs="Arial"/>
        </w:rPr>
        <w:t>fencing</w:t>
      </w:r>
      <w:r w:rsidRPr="003255AE">
        <w:rPr>
          <w:rFonts w:cs="Arial"/>
        </w:rPr>
        <w:t>;</w:t>
      </w:r>
      <w:r w:rsidR="00DE714D" w:rsidRPr="003255AE">
        <w:rPr>
          <w:rFonts w:cs="Arial"/>
        </w:rPr>
        <w:t xml:space="preserve"> safety area grading</w:t>
      </w:r>
      <w:r w:rsidRPr="003255AE">
        <w:rPr>
          <w:rFonts w:cs="Arial"/>
        </w:rPr>
        <w:t>;</w:t>
      </w:r>
      <w:r w:rsidR="00DE714D" w:rsidRPr="003255AE">
        <w:rPr>
          <w:rFonts w:cs="Arial"/>
        </w:rPr>
        <w:t xml:space="preserve"> </w:t>
      </w:r>
      <w:r w:rsidR="00D8579A" w:rsidRPr="003255AE">
        <w:rPr>
          <w:rFonts w:cs="Arial"/>
        </w:rPr>
        <w:t>seeding/mulching</w:t>
      </w:r>
      <w:r w:rsidRPr="003255AE">
        <w:rPr>
          <w:rFonts w:cs="Arial"/>
        </w:rPr>
        <w:t>;</w:t>
      </w:r>
      <w:r w:rsidR="00D8579A" w:rsidRPr="003255AE">
        <w:rPr>
          <w:rFonts w:cs="Arial"/>
        </w:rPr>
        <w:t xml:space="preserve"> </w:t>
      </w:r>
      <w:r w:rsidR="00973316" w:rsidRPr="003255AE">
        <w:rPr>
          <w:rFonts w:cs="Arial"/>
        </w:rPr>
        <w:t>pavement markings</w:t>
      </w:r>
      <w:r w:rsidRPr="003255AE">
        <w:rPr>
          <w:rFonts w:cs="Arial"/>
        </w:rPr>
        <w:t>;</w:t>
      </w:r>
      <w:r w:rsidR="00CD2871" w:rsidRPr="003255AE">
        <w:rPr>
          <w:rFonts w:cs="Arial"/>
        </w:rPr>
        <w:t xml:space="preserve"> and other miscellaneous work items</w:t>
      </w:r>
      <w:r w:rsidR="00973316" w:rsidRPr="003255AE">
        <w:rPr>
          <w:rFonts w:cs="Arial"/>
        </w:rPr>
        <w:t>.</w:t>
      </w:r>
    </w:p>
    <w:p w14:paraId="03E70489" w14:textId="0AF46939" w:rsidR="003255AE" w:rsidRPr="003255AE" w:rsidRDefault="003255AE" w:rsidP="003255AE">
      <w:pPr>
        <w:spacing w:before="240"/>
        <w:rPr>
          <w:rFonts w:cs="Arial"/>
        </w:rPr>
      </w:pPr>
      <w:r w:rsidRPr="003255AE">
        <w:rPr>
          <w:rFonts w:cs="Arial"/>
        </w:rPr>
        <w:t xml:space="preserve">All questions should be directed to the </w:t>
      </w:r>
      <w:r>
        <w:rPr>
          <w:rFonts w:cs="Arial"/>
        </w:rPr>
        <w:t xml:space="preserve">Project </w:t>
      </w:r>
      <w:r w:rsidRPr="003255AE">
        <w:rPr>
          <w:rFonts w:cs="Arial"/>
        </w:rPr>
        <w:t xml:space="preserve">Engineer, </w:t>
      </w:r>
      <w:r>
        <w:rPr>
          <w:rFonts w:cs="Arial"/>
        </w:rPr>
        <w:t>Anthony Loos</w:t>
      </w:r>
      <w:r w:rsidRPr="003255AE">
        <w:rPr>
          <w:rFonts w:cs="Arial"/>
        </w:rPr>
        <w:t xml:space="preserve"> (</w:t>
      </w:r>
      <w:r>
        <w:rPr>
          <w:rFonts w:cs="Arial"/>
        </w:rPr>
        <w:t>208</w:t>
      </w:r>
      <w:r w:rsidRPr="003255AE">
        <w:rPr>
          <w:rFonts w:cs="Arial"/>
        </w:rPr>
        <w:t xml:space="preserve">) </w:t>
      </w:r>
      <w:r>
        <w:rPr>
          <w:rFonts w:cs="Arial"/>
        </w:rPr>
        <w:t xml:space="preserve">762-3644, </w:t>
      </w:r>
      <w:hyperlink r:id="rId10" w:history="1">
        <w:r w:rsidRPr="001A4115">
          <w:rPr>
            <w:rStyle w:val="Hyperlink"/>
            <w:rFonts w:cs="Arial"/>
          </w:rPr>
          <w:t>aloos@ardurra.com</w:t>
        </w:r>
      </w:hyperlink>
      <w:r>
        <w:rPr>
          <w:rFonts w:cs="Arial"/>
        </w:rPr>
        <w:t xml:space="preserve"> </w:t>
      </w:r>
    </w:p>
    <w:p w14:paraId="43695933" w14:textId="25BE948F" w:rsidR="007E739C" w:rsidRPr="007E739C" w:rsidRDefault="00D8579A" w:rsidP="002A4B15">
      <w:pPr>
        <w:pStyle w:val="PartText"/>
        <w:spacing w:before="120" w:after="120"/>
        <w:rPr>
          <w:rFonts w:cs="Arial"/>
        </w:rPr>
      </w:pPr>
      <w:proofErr w:type="spellStart"/>
      <w:r w:rsidRPr="003255AE">
        <w:rPr>
          <w:rFonts w:cs="Arial"/>
          <w:snapToGrid w:val="0"/>
        </w:rPr>
        <w:t>Electronic</w:t>
      </w:r>
      <w:proofErr w:type="spellEnd"/>
      <w:r w:rsidRPr="003255AE">
        <w:rPr>
          <w:rFonts w:cs="Arial"/>
          <w:snapToGrid w:val="0"/>
        </w:rPr>
        <w:t xml:space="preserve"> c</w:t>
      </w:r>
      <w:r w:rsidR="009F3DFD" w:rsidRPr="003255AE">
        <w:rPr>
          <w:rFonts w:cs="Arial"/>
          <w:snapToGrid w:val="0"/>
        </w:rPr>
        <w:t xml:space="preserve">ontract </w:t>
      </w:r>
      <w:r w:rsidR="007E739C" w:rsidRPr="003255AE">
        <w:rPr>
          <w:rFonts w:cs="Arial"/>
          <w:snapToGrid w:val="0"/>
        </w:rPr>
        <w:t xml:space="preserve">and bidding </w:t>
      </w:r>
      <w:r w:rsidRPr="003255AE">
        <w:rPr>
          <w:rFonts w:cs="Arial"/>
          <w:snapToGrid w:val="0"/>
        </w:rPr>
        <w:t>d</w:t>
      </w:r>
      <w:r w:rsidR="009F3DFD" w:rsidRPr="003255AE">
        <w:rPr>
          <w:rFonts w:cs="Arial"/>
          <w:snapToGrid w:val="0"/>
        </w:rPr>
        <w:t xml:space="preserve">ocuments will be made available </w:t>
      </w:r>
      <w:r w:rsidRPr="003255AE">
        <w:rPr>
          <w:rFonts w:cs="Arial"/>
          <w:snapToGrid w:val="0"/>
        </w:rPr>
        <w:t xml:space="preserve">for review </w:t>
      </w:r>
      <w:r w:rsidRPr="003255AE">
        <w:rPr>
          <w:rFonts w:cs="Arial"/>
        </w:rPr>
        <w:t xml:space="preserve">at </w:t>
      </w:r>
      <w:r w:rsidRPr="003255AE">
        <w:rPr>
          <w:rFonts w:cs="Arial"/>
          <w:color w:val="0000FF"/>
          <w:u w:val="single" w:color="0000FF"/>
        </w:rPr>
        <w:t>Ardurra - Projects (questcdn.com)</w:t>
      </w:r>
      <w:r w:rsidRPr="003255AE">
        <w:rPr>
          <w:rFonts w:cs="Arial"/>
        </w:rPr>
        <w:t>, reference</w:t>
      </w:r>
      <w:r w:rsidRPr="007E739C">
        <w:rPr>
          <w:rFonts w:cs="Arial"/>
        </w:rPr>
        <w:t xml:space="preserve"> Quest Number </w:t>
      </w:r>
      <w:r w:rsidR="003255AE">
        <w:rPr>
          <w:rFonts w:cs="Arial"/>
        </w:rPr>
        <w:t>10090195</w:t>
      </w:r>
      <w:r w:rsidRPr="007E739C">
        <w:rPr>
          <w:rFonts w:cs="Arial"/>
        </w:rPr>
        <w:t xml:space="preserve"> </w:t>
      </w:r>
      <w:r w:rsidR="003255AE">
        <w:rPr>
          <w:rFonts w:cs="Arial"/>
          <w:snapToGrid w:val="0"/>
        </w:rPr>
        <w:t>on</w:t>
      </w:r>
      <w:r w:rsidR="00280136" w:rsidRPr="007E739C">
        <w:rPr>
          <w:rFonts w:cs="Arial"/>
        </w:rPr>
        <w:t xml:space="preserve"> </w:t>
      </w:r>
      <w:r w:rsidRPr="007E739C">
        <w:rPr>
          <w:rFonts w:cs="Arial"/>
        </w:rPr>
        <w:t xml:space="preserve">March </w:t>
      </w:r>
      <w:r w:rsidR="003255AE">
        <w:rPr>
          <w:rFonts w:cs="Arial"/>
        </w:rPr>
        <w:t>6</w:t>
      </w:r>
      <w:r w:rsidR="00280136" w:rsidRPr="007E739C">
        <w:rPr>
          <w:rFonts w:cs="Arial"/>
        </w:rPr>
        <w:t>, 20</w:t>
      </w:r>
      <w:r w:rsidR="004D7113" w:rsidRPr="007E739C">
        <w:rPr>
          <w:rFonts w:cs="Arial"/>
        </w:rPr>
        <w:t>2</w:t>
      </w:r>
      <w:r w:rsidR="008E702B" w:rsidRPr="007E739C">
        <w:rPr>
          <w:rFonts w:cs="Arial"/>
        </w:rPr>
        <w:t>6</w:t>
      </w:r>
      <w:r w:rsidR="00280136" w:rsidRPr="007E739C">
        <w:rPr>
          <w:rFonts w:cs="Arial"/>
        </w:rPr>
        <w:t xml:space="preserve">. </w:t>
      </w:r>
      <w:r w:rsidR="002A4B15" w:rsidRPr="007E739C">
        <w:rPr>
          <w:rFonts w:cs="Arial"/>
        </w:rPr>
        <w:t xml:space="preserve">All official notifications, addenda, and other Bidding Documents will be offered only through </w:t>
      </w:r>
      <w:r w:rsidR="002A4B15">
        <w:rPr>
          <w:rFonts w:cs="Arial"/>
        </w:rPr>
        <w:t>th</w:t>
      </w:r>
      <w:r w:rsidR="003255AE">
        <w:rPr>
          <w:rFonts w:cs="Arial"/>
        </w:rPr>
        <w:t>e bidding</w:t>
      </w:r>
      <w:r w:rsidR="002A4B15">
        <w:rPr>
          <w:rFonts w:cs="Arial"/>
        </w:rPr>
        <w:t xml:space="preserve"> website. </w:t>
      </w:r>
      <w:r w:rsidR="002A4B15" w:rsidRPr="007E739C">
        <w:rPr>
          <w:rFonts w:cs="Arial"/>
        </w:rPr>
        <w:t xml:space="preserve">The website will be updated periodically with addenda, lists of registered plan holders, reports, and other information relevant to submitting a Bid for the Project. </w:t>
      </w:r>
      <w:r w:rsidRPr="007E739C">
        <w:rPr>
          <w:rFonts w:cs="Arial"/>
        </w:rPr>
        <w:t>Interested parties may view the bidding documents at no cost. Bidders must register with QuestCDN.com for a non-refundable cost of $22.00 to download the bidding documents and be placed on the plan</w:t>
      </w:r>
      <w:r w:rsidR="007430DF">
        <w:rPr>
          <w:rFonts w:cs="Arial"/>
        </w:rPr>
        <w:t xml:space="preserve"> </w:t>
      </w:r>
      <w:r w:rsidRPr="007E739C">
        <w:rPr>
          <w:rFonts w:cs="Arial"/>
        </w:rPr>
        <w:t>holders list.</w:t>
      </w:r>
      <w:r w:rsidR="002A4B15">
        <w:rPr>
          <w:rFonts w:cs="Arial"/>
        </w:rPr>
        <w:t xml:space="preserve"> </w:t>
      </w:r>
      <w:r w:rsidR="003255AE" w:rsidRPr="003255AE">
        <w:rPr>
          <w:rFonts w:cs="Arial"/>
        </w:rPr>
        <w:t>There is a non-refundable $42</w:t>
      </w:r>
      <w:r w:rsidR="003255AE">
        <w:rPr>
          <w:rFonts w:cs="Arial"/>
        </w:rPr>
        <w:t>.00</w:t>
      </w:r>
      <w:r w:rsidR="003255AE" w:rsidRPr="003255AE">
        <w:rPr>
          <w:rFonts w:cs="Arial"/>
        </w:rPr>
        <w:t xml:space="preserve"> fee to submit a bid.</w:t>
      </w:r>
      <w:r w:rsidR="003255AE">
        <w:rPr>
          <w:rFonts w:cs="Arial"/>
        </w:rPr>
        <w:t xml:space="preserve"> </w:t>
      </w:r>
      <w:r w:rsidR="002A4B15">
        <w:rPr>
          <w:rFonts w:cs="Arial"/>
        </w:rPr>
        <w:t>The</w:t>
      </w:r>
      <w:r w:rsidR="007E739C" w:rsidRPr="007E739C">
        <w:rPr>
          <w:rFonts w:cs="Arial"/>
        </w:rPr>
        <w:t xml:space="preserve"> Owner will </w:t>
      </w:r>
      <w:r w:rsidR="002A4B15">
        <w:rPr>
          <w:rFonts w:cs="Arial"/>
        </w:rPr>
        <w:t xml:space="preserve">not </w:t>
      </w:r>
      <w:r w:rsidR="007E739C" w:rsidRPr="007E739C">
        <w:rPr>
          <w:rFonts w:cs="Arial"/>
        </w:rPr>
        <w:t>be responsible for Bidding Documents, including addenda, if any, obtained from sources other than the website.</w:t>
      </w:r>
    </w:p>
    <w:p w14:paraId="1A815122" w14:textId="1010251B" w:rsidR="00FA0804" w:rsidRPr="003255AE" w:rsidRDefault="00CB7DBA" w:rsidP="009A5FF5">
      <w:pPr>
        <w:pStyle w:val="BodyText"/>
        <w:tabs>
          <w:tab w:val="clear" w:pos="-1440"/>
          <w:tab w:val="clear" w:pos="-720"/>
          <w:tab w:val="clear" w:pos="0"/>
          <w:tab w:val="clear" w:pos="720"/>
          <w:tab w:val="clear" w:pos="1440"/>
          <w:tab w:val="clear" w:pos="2160"/>
          <w:tab w:val="clear" w:pos="2880"/>
          <w:tab w:val="clear" w:pos="3600"/>
          <w:tab w:val="clear" w:pos="4254"/>
          <w:tab w:val="clear" w:pos="4939"/>
        </w:tabs>
        <w:spacing w:before="120" w:after="120"/>
        <w:rPr>
          <w:rFonts w:ascii="Arial" w:hAnsi="Arial" w:cs="Arial"/>
          <w:szCs w:val="22"/>
        </w:rPr>
      </w:pPr>
      <w:r w:rsidRPr="007E739C">
        <w:rPr>
          <w:rFonts w:ascii="Arial" w:hAnsi="Arial" w:cs="Arial"/>
        </w:rPr>
        <w:t xml:space="preserve">A </w:t>
      </w:r>
      <w:r w:rsidR="006413A8">
        <w:rPr>
          <w:rFonts w:ascii="Arial" w:hAnsi="Arial" w:cs="Arial"/>
        </w:rPr>
        <w:t xml:space="preserve">no-mandatory </w:t>
      </w:r>
      <w:r w:rsidRPr="007E739C">
        <w:rPr>
          <w:rFonts w:ascii="Arial" w:hAnsi="Arial" w:cs="Arial"/>
        </w:rPr>
        <w:t xml:space="preserve">Prebid Conference will be held </w:t>
      </w:r>
      <w:r w:rsidR="006413A8">
        <w:rPr>
          <w:rFonts w:ascii="Arial" w:hAnsi="Arial" w:cs="Arial"/>
        </w:rPr>
        <w:t xml:space="preserve">in person </w:t>
      </w:r>
      <w:r w:rsidRPr="007E739C">
        <w:rPr>
          <w:rFonts w:ascii="Arial" w:hAnsi="Arial" w:cs="Arial"/>
        </w:rPr>
        <w:t>at</w:t>
      </w:r>
      <w:r w:rsidR="00280136" w:rsidRPr="007E739C">
        <w:rPr>
          <w:rFonts w:ascii="Arial" w:hAnsi="Arial" w:cs="Arial"/>
        </w:rPr>
        <w:t xml:space="preserve"> </w:t>
      </w:r>
      <w:r w:rsidR="00D8579A" w:rsidRPr="007E739C">
        <w:rPr>
          <w:rFonts w:ascii="Arial" w:hAnsi="Arial" w:cs="Arial"/>
        </w:rPr>
        <w:t>9</w:t>
      </w:r>
      <w:r w:rsidR="00280136" w:rsidRPr="007E739C">
        <w:rPr>
          <w:rFonts w:ascii="Arial" w:hAnsi="Arial" w:cs="Arial"/>
        </w:rPr>
        <w:t xml:space="preserve">:00 </w:t>
      </w:r>
      <w:r w:rsidR="00CE5B7E" w:rsidRPr="007E739C">
        <w:rPr>
          <w:rFonts w:ascii="Arial" w:hAnsi="Arial" w:cs="Arial"/>
        </w:rPr>
        <w:t>a</w:t>
      </w:r>
      <w:r w:rsidR="00280136" w:rsidRPr="007E739C">
        <w:rPr>
          <w:rFonts w:ascii="Arial" w:hAnsi="Arial" w:cs="Arial"/>
        </w:rPr>
        <w:t>.m.</w:t>
      </w:r>
      <w:r w:rsidR="007A4BD9" w:rsidRPr="007E739C">
        <w:rPr>
          <w:rFonts w:ascii="Arial" w:hAnsi="Arial" w:cs="Arial"/>
        </w:rPr>
        <w:t xml:space="preserve"> local time</w:t>
      </w:r>
      <w:r w:rsidR="00280136" w:rsidRPr="007E739C">
        <w:rPr>
          <w:rFonts w:ascii="Arial" w:hAnsi="Arial" w:cs="Arial"/>
        </w:rPr>
        <w:t xml:space="preserve">, </w:t>
      </w:r>
      <w:r w:rsidR="00C95F89" w:rsidRPr="007E739C">
        <w:rPr>
          <w:rFonts w:ascii="Arial" w:hAnsi="Arial" w:cs="Arial"/>
        </w:rPr>
        <w:t>March</w:t>
      </w:r>
      <w:r w:rsidR="00CE5B7E" w:rsidRPr="007E739C">
        <w:rPr>
          <w:rFonts w:ascii="Arial" w:hAnsi="Arial" w:cs="Arial"/>
        </w:rPr>
        <w:t xml:space="preserve"> </w:t>
      </w:r>
      <w:r w:rsidR="00D8579A" w:rsidRPr="007E739C">
        <w:rPr>
          <w:rFonts w:ascii="Arial" w:hAnsi="Arial" w:cs="Arial"/>
        </w:rPr>
        <w:t>1</w:t>
      </w:r>
      <w:r w:rsidR="003255AE">
        <w:rPr>
          <w:rFonts w:ascii="Arial" w:hAnsi="Arial" w:cs="Arial"/>
        </w:rPr>
        <w:t>9</w:t>
      </w:r>
      <w:r w:rsidR="00280136" w:rsidRPr="007E739C">
        <w:rPr>
          <w:rFonts w:ascii="Arial" w:hAnsi="Arial" w:cs="Arial"/>
        </w:rPr>
        <w:t>, 202</w:t>
      </w:r>
      <w:r w:rsidR="007A4BD9" w:rsidRPr="007E739C">
        <w:rPr>
          <w:rFonts w:ascii="Arial" w:hAnsi="Arial" w:cs="Arial"/>
        </w:rPr>
        <w:t>6</w:t>
      </w:r>
      <w:r w:rsidR="00D8579A" w:rsidRPr="007E739C">
        <w:rPr>
          <w:rFonts w:ascii="Arial" w:hAnsi="Arial" w:cs="Arial"/>
        </w:rPr>
        <w:t>,</w:t>
      </w:r>
      <w:r w:rsidRPr="007E739C">
        <w:rPr>
          <w:rFonts w:ascii="Arial" w:hAnsi="Arial" w:cs="Arial"/>
        </w:rPr>
        <w:t xml:space="preserve"> at the Office of the </w:t>
      </w:r>
      <w:r w:rsidR="00CD2871" w:rsidRPr="007E739C">
        <w:rPr>
          <w:rFonts w:ascii="Arial" w:hAnsi="Arial" w:cs="Arial"/>
        </w:rPr>
        <w:t>Airport Director, 3632 Stearman Street, Lewiston, Idaho 83501</w:t>
      </w:r>
      <w:r w:rsidR="00FA0804" w:rsidRPr="007E739C">
        <w:rPr>
          <w:rFonts w:ascii="Arial" w:hAnsi="Arial" w:cs="Arial"/>
          <w:bCs/>
          <w:iCs/>
          <w:szCs w:val="22"/>
        </w:rPr>
        <w:t>.</w:t>
      </w:r>
      <w:r w:rsidR="006413A8">
        <w:rPr>
          <w:rFonts w:ascii="Arial" w:hAnsi="Arial" w:cs="Arial"/>
          <w:bCs/>
          <w:iCs/>
          <w:szCs w:val="22"/>
        </w:rPr>
        <w:t xml:space="preserve"> Attendees may attend online at:</w:t>
      </w:r>
    </w:p>
    <w:p w14:paraId="71565D71" w14:textId="58A9F336" w:rsidR="003255AE" w:rsidRPr="003255AE" w:rsidRDefault="003255AE" w:rsidP="006413A8">
      <w:pPr>
        <w:pStyle w:val="BodyText"/>
        <w:tabs>
          <w:tab w:val="left" w:pos="5850"/>
        </w:tabs>
        <w:jc w:val="left"/>
        <w:rPr>
          <w:rFonts w:cs="Arial"/>
          <w:szCs w:val="22"/>
        </w:rPr>
      </w:pPr>
      <w:r w:rsidRPr="003255AE">
        <w:rPr>
          <w:rFonts w:cs="Arial"/>
          <w:szCs w:val="22"/>
        </w:rPr>
        <w:t>Join</w:t>
      </w:r>
      <w:r w:rsidRPr="006413A8">
        <w:rPr>
          <w:rFonts w:cs="Arial"/>
          <w:szCs w:val="22"/>
        </w:rPr>
        <w:t xml:space="preserve"> via </w:t>
      </w:r>
      <w:r w:rsidRPr="003255AE">
        <w:rPr>
          <w:rFonts w:cs="Arial"/>
          <w:szCs w:val="22"/>
        </w:rPr>
        <w:t>Microsoft Teams:</w:t>
      </w:r>
      <w:r w:rsidRPr="003255AE">
        <w:rPr>
          <w:rFonts w:cs="Arial"/>
          <w:b/>
          <w:bCs/>
          <w:szCs w:val="22"/>
        </w:rPr>
        <w:t xml:space="preserve"> </w:t>
      </w:r>
      <w:hyperlink r:id="rId11" w:tooltip="Meeting join" w:history="1">
        <w:r w:rsidRPr="003255AE">
          <w:rPr>
            <w:rStyle w:val="Hyperlink"/>
            <w:rFonts w:cs="Arial"/>
            <w:szCs w:val="22"/>
          </w:rPr>
          <w:t>https://teams.microsoft.com/meet/28989378151175?p=u9SdmApqICUVPX0qJu</w:t>
        </w:r>
      </w:hyperlink>
      <w:r w:rsidRPr="003255AE">
        <w:rPr>
          <w:rFonts w:cs="Arial"/>
          <w:szCs w:val="22"/>
        </w:rPr>
        <w:t xml:space="preserve"> </w:t>
      </w:r>
    </w:p>
    <w:p w14:paraId="194BA453" w14:textId="77777777" w:rsidR="003255AE" w:rsidRPr="003255AE" w:rsidRDefault="003255AE" w:rsidP="006413A8">
      <w:pPr>
        <w:pStyle w:val="BodyText"/>
        <w:tabs>
          <w:tab w:val="left" w:pos="5850"/>
        </w:tabs>
        <w:rPr>
          <w:rFonts w:cs="Arial"/>
          <w:szCs w:val="22"/>
        </w:rPr>
      </w:pPr>
      <w:r w:rsidRPr="003255AE">
        <w:rPr>
          <w:rFonts w:cs="Arial"/>
          <w:szCs w:val="22"/>
        </w:rPr>
        <w:t xml:space="preserve">Meeting ID: 289 893 781 511 75 </w:t>
      </w:r>
    </w:p>
    <w:p w14:paraId="05EBC9C4" w14:textId="77777777" w:rsidR="003255AE" w:rsidRPr="003255AE" w:rsidRDefault="003255AE" w:rsidP="006413A8">
      <w:pPr>
        <w:pStyle w:val="BodyText"/>
        <w:tabs>
          <w:tab w:val="left" w:pos="5850"/>
        </w:tabs>
        <w:rPr>
          <w:rFonts w:cs="Arial"/>
          <w:szCs w:val="22"/>
        </w:rPr>
      </w:pPr>
      <w:r w:rsidRPr="003255AE">
        <w:rPr>
          <w:rFonts w:cs="Arial"/>
          <w:szCs w:val="22"/>
        </w:rPr>
        <w:t xml:space="preserve">Passcode: </w:t>
      </w:r>
      <w:proofErr w:type="spellStart"/>
      <w:r w:rsidRPr="003255AE">
        <w:rPr>
          <w:rFonts w:cs="Arial"/>
          <w:szCs w:val="22"/>
        </w:rPr>
        <w:t>iq6cp3QD</w:t>
      </w:r>
      <w:proofErr w:type="spellEnd"/>
      <w:r w:rsidRPr="003255AE">
        <w:rPr>
          <w:rFonts w:cs="Arial"/>
          <w:szCs w:val="22"/>
        </w:rPr>
        <w:t xml:space="preserve"> </w:t>
      </w:r>
    </w:p>
    <w:p w14:paraId="1F146AD1" w14:textId="068463DF" w:rsidR="003255AE" w:rsidRPr="003255AE" w:rsidRDefault="003255AE" w:rsidP="006413A8">
      <w:pPr>
        <w:pStyle w:val="BodyText"/>
        <w:tabs>
          <w:tab w:val="left" w:pos="5850"/>
        </w:tabs>
        <w:rPr>
          <w:rFonts w:cs="Arial"/>
          <w:szCs w:val="22"/>
        </w:rPr>
      </w:pPr>
      <w:r>
        <w:rPr>
          <w:rFonts w:cs="Arial"/>
          <w:b/>
          <w:bCs/>
          <w:szCs w:val="22"/>
        </w:rPr>
        <w:t xml:space="preserve">Or </w:t>
      </w:r>
      <w:r w:rsidRPr="003255AE">
        <w:rPr>
          <w:rFonts w:cs="Arial"/>
          <w:b/>
          <w:bCs/>
          <w:szCs w:val="22"/>
        </w:rPr>
        <w:t>by phone</w:t>
      </w:r>
      <w:r w:rsidRPr="003255AE">
        <w:rPr>
          <w:rFonts w:cs="Arial"/>
          <w:szCs w:val="22"/>
        </w:rPr>
        <w:t xml:space="preserve"> </w:t>
      </w:r>
    </w:p>
    <w:p w14:paraId="6D52976F" w14:textId="078F69D2" w:rsidR="003255AE" w:rsidRPr="003255AE" w:rsidRDefault="003255AE" w:rsidP="006413A8">
      <w:pPr>
        <w:pStyle w:val="BodyText"/>
        <w:tabs>
          <w:tab w:val="left" w:pos="5850"/>
        </w:tabs>
        <w:rPr>
          <w:rFonts w:cs="Arial"/>
          <w:szCs w:val="22"/>
        </w:rPr>
      </w:pPr>
      <w:hyperlink r:id="rId12" w:history="1">
        <w:r w:rsidRPr="003255AE">
          <w:rPr>
            <w:rStyle w:val="Hyperlink"/>
            <w:rFonts w:cs="Arial"/>
            <w:szCs w:val="22"/>
          </w:rPr>
          <w:t>+1 689-223-3081</w:t>
        </w:r>
      </w:hyperlink>
    </w:p>
    <w:p w14:paraId="3B189F66" w14:textId="48A59EDA" w:rsidR="003255AE" w:rsidRPr="003255AE" w:rsidRDefault="003255AE" w:rsidP="006413A8">
      <w:pPr>
        <w:pStyle w:val="BodyText"/>
        <w:tabs>
          <w:tab w:val="left" w:pos="5850"/>
        </w:tabs>
        <w:rPr>
          <w:rFonts w:cs="Arial"/>
          <w:szCs w:val="22"/>
        </w:rPr>
      </w:pPr>
      <w:r w:rsidRPr="003255AE">
        <w:rPr>
          <w:rFonts w:cs="Arial"/>
          <w:szCs w:val="22"/>
        </w:rPr>
        <w:t>Phone conference ID: 553 656 644#</w:t>
      </w:r>
    </w:p>
    <w:p w14:paraId="3D828145" w14:textId="2694B95F" w:rsidR="0087683A" w:rsidRPr="00973316" w:rsidRDefault="0087683A" w:rsidP="009A5FF5">
      <w:pPr>
        <w:pStyle w:val="BodyText"/>
        <w:tabs>
          <w:tab w:val="left" w:pos="5850"/>
        </w:tabs>
        <w:spacing w:before="120" w:after="120"/>
        <w:rPr>
          <w:rFonts w:ascii="Arial" w:hAnsi="Arial" w:cs="Arial"/>
          <w:u w:val="single"/>
        </w:rPr>
      </w:pPr>
      <w:r w:rsidRPr="00973316">
        <w:rPr>
          <w:rFonts w:ascii="Arial" w:hAnsi="Arial" w:cs="Arial"/>
        </w:rPr>
        <w:t xml:space="preserve">A Bid Guaranty, payable in cash, by </w:t>
      </w:r>
      <w:r w:rsidR="006F32E0" w:rsidRPr="00973316">
        <w:rPr>
          <w:rFonts w:ascii="Arial" w:hAnsi="Arial" w:cs="Arial"/>
        </w:rPr>
        <w:t>cashier’s</w:t>
      </w:r>
      <w:r w:rsidRPr="00973316">
        <w:rPr>
          <w:rFonts w:ascii="Arial" w:hAnsi="Arial" w:cs="Arial"/>
        </w:rPr>
        <w:t xml:space="preserve"> check, certified check or bid bond, of 5 percent of the </w:t>
      </w:r>
      <w:r w:rsidR="007A4BD9" w:rsidRPr="00973316">
        <w:rPr>
          <w:rFonts w:ascii="Arial" w:hAnsi="Arial" w:cs="Arial"/>
        </w:rPr>
        <w:t xml:space="preserve">total </w:t>
      </w:r>
      <w:r w:rsidR="00D8579A">
        <w:rPr>
          <w:rFonts w:ascii="Arial" w:hAnsi="Arial" w:cs="Arial"/>
        </w:rPr>
        <w:t>bid amount</w:t>
      </w:r>
      <w:r w:rsidRPr="00973316">
        <w:rPr>
          <w:rFonts w:ascii="Arial" w:hAnsi="Arial" w:cs="Arial"/>
        </w:rPr>
        <w:t xml:space="preserve"> is required.</w:t>
      </w:r>
      <w:r w:rsidR="00AE77DC">
        <w:rPr>
          <w:rFonts w:ascii="Arial" w:hAnsi="Arial" w:cs="Arial"/>
        </w:rPr>
        <w:t xml:space="preserve"> </w:t>
      </w:r>
      <w:r w:rsidRPr="00973316">
        <w:rPr>
          <w:rFonts w:ascii="Arial" w:hAnsi="Arial" w:cs="Arial"/>
        </w:rPr>
        <w:t xml:space="preserve">Separate Performance and Payment Bonds each in the amount of 100 percent of the </w:t>
      </w:r>
      <w:r w:rsidR="007A4BD9" w:rsidRPr="00973316">
        <w:rPr>
          <w:rFonts w:ascii="Arial" w:hAnsi="Arial" w:cs="Arial"/>
        </w:rPr>
        <w:t xml:space="preserve">total </w:t>
      </w:r>
      <w:r w:rsidR="00D8579A">
        <w:rPr>
          <w:rFonts w:ascii="Arial" w:hAnsi="Arial" w:cs="Arial"/>
        </w:rPr>
        <w:t>contract amount</w:t>
      </w:r>
      <w:r w:rsidRPr="00973316">
        <w:rPr>
          <w:rFonts w:ascii="Arial" w:hAnsi="Arial" w:cs="Arial"/>
        </w:rPr>
        <w:t xml:space="preserve"> will be required.</w:t>
      </w:r>
      <w:r w:rsidR="00AE77DC">
        <w:rPr>
          <w:rFonts w:ascii="Arial" w:hAnsi="Arial" w:cs="Arial"/>
        </w:rPr>
        <w:t xml:space="preserve"> </w:t>
      </w:r>
      <w:r w:rsidRPr="00973316">
        <w:rPr>
          <w:rFonts w:ascii="Arial" w:hAnsi="Arial" w:cs="Arial"/>
        </w:rPr>
        <w:t>Each bidder must supply all the information required by the Bid Documents and Specifications.</w:t>
      </w:r>
    </w:p>
    <w:p w14:paraId="494D797C" w14:textId="6CBC98F4" w:rsidR="0087683A" w:rsidRPr="00973316" w:rsidRDefault="0087683A" w:rsidP="009A5FF5">
      <w:pPr>
        <w:pStyle w:val="BodyText"/>
        <w:spacing w:before="120" w:after="120"/>
        <w:rPr>
          <w:rFonts w:ascii="Arial" w:hAnsi="Arial" w:cs="Arial"/>
        </w:rPr>
      </w:pPr>
      <w:r w:rsidRPr="00973316">
        <w:rPr>
          <w:rFonts w:ascii="Arial" w:hAnsi="Arial" w:cs="Arial"/>
        </w:rPr>
        <w:t>No contractor, subcontractor, or specialty contractor shall be required to have a current license as a Contractor in the State of Idaho in order to submit a bid or proposal on this project; prior to award and execution of the Contract, the successful bidder shall secure a</w:t>
      </w:r>
      <w:r w:rsidR="00D8579A">
        <w:rPr>
          <w:rFonts w:ascii="Arial" w:hAnsi="Arial" w:cs="Arial"/>
        </w:rPr>
        <w:t>n</w:t>
      </w:r>
      <w:r w:rsidRPr="00973316">
        <w:rPr>
          <w:rFonts w:ascii="Arial" w:hAnsi="Arial" w:cs="Arial"/>
        </w:rPr>
        <w:t xml:space="preserve"> Idaho Public Works Contractor's License.</w:t>
      </w:r>
    </w:p>
    <w:p w14:paraId="27FCC2CB" w14:textId="2A2C1D93" w:rsidR="0087683A" w:rsidRPr="00973316" w:rsidRDefault="0087683A"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973316">
        <w:rPr>
          <w:rFonts w:cs="Arial"/>
        </w:rPr>
        <w:t xml:space="preserve">Prospective Contractors are notified that the work under this Contract is funded in part by a grant from the Federal Aviation Administration and as such </w:t>
      </w:r>
      <w:r w:rsidR="00230ACF">
        <w:t>solicitation</w:t>
      </w:r>
      <w:r w:rsidR="00230ACF">
        <w:rPr>
          <w:spacing w:val="-4"/>
        </w:rPr>
        <w:t xml:space="preserve"> </w:t>
      </w:r>
      <w:r w:rsidR="00230ACF">
        <w:t>and</w:t>
      </w:r>
      <w:r w:rsidR="00230ACF">
        <w:rPr>
          <w:spacing w:val="-5"/>
        </w:rPr>
        <w:t xml:space="preserve"> </w:t>
      </w:r>
      <w:r w:rsidR="00230ACF">
        <w:t>any</w:t>
      </w:r>
      <w:r w:rsidR="00230ACF">
        <w:rPr>
          <w:spacing w:val="-4"/>
        </w:rPr>
        <w:t xml:space="preserve"> </w:t>
      </w:r>
      <w:r w:rsidR="00230ACF">
        <w:t>resulting</w:t>
      </w:r>
      <w:r w:rsidR="00230ACF">
        <w:rPr>
          <w:spacing w:val="-4"/>
        </w:rPr>
        <w:t xml:space="preserve"> </w:t>
      </w:r>
      <w:r w:rsidR="00230ACF">
        <w:t>contract are</w:t>
      </w:r>
      <w:r w:rsidR="00230ACF">
        <w:rPr>
          <w:spacing w:val="-15"/>
        </w:rPr>
        <w:t xml:space="preserve"> </w:t>
      </w:r>
      <w:r w:rsidR="00230ACF">
        <w:t>subject</w:t>
      </w:r>
      <w:r w:rsidR="00230ACF">
        <w:rPr>
          <w:spacing w:val="-14"/>
        </w:rPr>
        <w:t xml:space="preserve"> </w:t>
      </w:r>
      <w:r w:rsidR="00230ACF">
        <w:t>to</w:t>
      </w:r>
      <w:r w:rsidR="00230ACF">
        <w:rPr>
          <w:spacing w:val="-15"/>
        </w:rPr>
        <w:t xml:space="preserve"> </w:t>
      </w:r>
      <w:r w:rsidR="00230ACF">
        <w:t>the</w:t>
      </w:r>
      <w:r w:rsidR="00230ACF">
        <w:rPr>
          <w:spacing w:val="-14"/>
        </w:rPr>
        <w:t xml:space="preserve"> </w:t>
      </w:r>
      <w:r w:rsidR="00230ACF">
        <w:t>requirements, rulings, and interpretations</w:t>
      </w:r>
      <w:r w:rsidR="00230ACF">
        <w:rPr>
          <w:spacing w:val="-14"/>
        </w:rPr>
        <w:t xml:space="preserve"> </w:t>
      </w:r>
      <w:r w:rsidR="00230ACF">
        <w:t>of</w:t>
      </w:r>
      <w:r w:rsidR="00230ACF">
        <w:rPr>
          <w:spacing w:val="-15"/>
        </w:rPr>
        <w:t xml:space="preserve"> </w:t>
      </w:r>
      <w:r w:rsidR="00230ACF">
        <w:t>the following federal contract provisions,</w:t>
      </w:r>
      <w:r w:rsidR="00230ACF">
        <w:rPr>
          <w:spacing w:val="-14"/>
        </w:rPr>
        <w:t xml:space="preserve"> </w:t>
      </w:r>
      <w:r w:rsidR="00230ACF">
        <w:t>Buy</w:t>
      </w:r>
      <w:r w:rsidR="00230ACF">
        <w:rPr>
          <w:spacing w:val="-15"/>
        </w:rPr>
        <w:t xml:space="preserve"> </w:t>
      </w:r>
      <w:r w:rsidR="00230ACF">
        <w:t>America</w:t>
      </w:r>
      <w:r w:rsidR="00230ACF">
        <w:rPr>
          <w:spacing w:val="-14"/>
        </w:rPr>
        <w:t xml:space="preserve"> </w:t>
      </w:r>
      <w:r w:rsidR="00230ACF">
        <w:t>Preference</w:t>
      </w:r>
      <w:r w:rsidR="00E66BA5">
        <w:t>s</w:t>
      </w:r>
      <w:r w:rsidR="00230ACF">
        <w:t xml:space="preserve"> (</w:t>
      </w:r>
      <w:r w:rsidR="00230ACF" w:rsidRPr="009F27CF">
        <w:rPr>
          <w:rFonts w:cs="Arial"/>
        </w:rPr>
        <w:t>49 U.S.C. § 50101</w:t>
      </w:r>
      <w:r w:rsidR="00230ACF">
        <w:rPr>
          <w:rFonts w:cs="Arial"/>
        </w:rPr>
        <w:t xml:space="preserve">, </w:t>
      </w:r>
      <w:r w:rsidR="00230ACF" w:rsidRPr="009F27CF">
        <w:rPr>
          <w:rFonts w:cs="Arial"/>
        </w:rPr>
        <w:t>Executive Order 14005</w:t>
      </w:r>
      <w:r w:rsidR="00230ACF">
        <w:rPr>
          <w:rFonts w:cs="Arial"/>
        </w:rPr>
        <w:t xml:space="preserve">, IIJA </w:t>
      </w:r>
      <w:proofErr w:type="spellStart"/>
      <w:r w:rsidR="00230ACF">
        <w:rPr>
          <w:rFonts w:cs="Arial"/>
        </w:rPr>
        <w:t>P.L</w:t>
      </w:r>
      <w:proofErr w:type="spellEnd"/>
      <w:r w:rsidR="00230ACF">
        <w:rPr>
          <w:rFonts w:cs="Arial"/>
        </w:rPr>
        <w:t>. No. 117-58 BABA);</w:t>
      </w:r>
      <w:r w:rsidR="00230ACF">
        <w:t xml:space="preserve"> Davis Bacon Act (</w:t>
      </w:r>
      <w:r w:rsidR="00230ACF" w:rsidRPr="009F27CF">
        <w:rPr>
          <w:rFonts w:cs="Arial"/>
        </w:rPr>
        <w:t>2 CFR Part 200, Appendix II (D), 29 CFR Part 5, 49 USC § 47112(b), and 40 USC §§ 3141-3144, 3146, and 3147</w:t>
      </w:r>
      <w:r w:rsidR="00230ACF">
        <w:rPr>
          <w:rFonts w:cs="Arial"/>
        </w:rPr>
        <w:t>)</w:t>
      </w:r>
      <w:r w:rsidR="00230ACF">
        <w:t>; Lobby</w:t>
      </w:r>
      <w:r w:rsidR="00E66BA5">
        <w:t>ing</w:t>
      </w:r>
      <w:r w:rsidR="00230ACF">
        <w:t xml:space="preserve"> Federal Employee</w:t>
      </w:r>
      <w:r w:rsidR="00E66BA5">
        <w:t>s</w:t>
      </w:r>
      <w:r w:rsidR="00230ACF">
        <w:t xml:space="preserve"> (</w:t>
      </w:r>
      <w:r w:rsidR="00230ACF" w:rsidRPr="00F823E6">
        <w:rPr>
          <w:rFonts w:cs="Arial"/>
        </w:rPr>
        <w:t>31 U.S.C. § 1352 – Byrd Anti-Lobbying Amendment, 2 CFR Part 200, Appendix II(I), and 49 CFR Part 20, Appendix A</w:t>
      </w:r>
      <w:r w:rsidR="00230ACF">
        <w:rPr>
          <w:rFonts w:cs="Arial"/>
        </w:rPr>
        <w:t>)</w:t>
      </w:r>
      <w:r w:rsidR="00230ACF">
        <w:t xml:space="preserve">; </w:t>
      </w:r>
      <w:r w:rsidR="00E66BA5">
        <w:t>Prohibition of Covered Unmanned Aircraft Systems (</w:t>
      </w:r>
      <w:r w:rsidR="00E66BA5" w:rsidRPr="00F823E6">
        <w:rPr>
          <w:rFonts w:cs="Arial"/>
        </w:rPr>
        <w:t xml:space="preserve">FAA Reauthorization Act of 2024 </w:t>
      </w:r>
      <w:proofErr w:type="spellStart"/>
      <w:r w:rsidR="00E66BA5" w:rsidRPr="00F823E6">
        <w:rPr>
          <w:rFonts w:cs="Arial"/>
        </w:rPr>
        <w:t>P</w:t>
      </w:r>
      <w:r w:rsidR="00E66BA5">
        <w:rPr>
          <w:rFonts w:cs="Arial"/>
        </w:rPr>
        <w:t>.L</w:t>
      </w:r>
      <w:proofErr w:type="spellEnd"/>
      <w:r w:rsidR="00E66BA5">
        <w:rPr>
          <w:rFonts w:cs="Arial"/>
        </w:rPr>
        <w:t>.</w:t>
      </w:r>
      <w:r w:rsidR="00E66BA5" w:rsidRPr="00F823E6">
        <w:rPr>
          <w:rFonts w:cs="Arial"/>
        </w:rPr>
        <w:t xml:space="preserve"> 118-63, </w:t>
      </w:r>
      <w:r w:rsidR="00E66BA5">
        <w:rPr>
          <w:rFonts w:cs="Arial"/>
        </w:rPr>
        <w:t>S</w:t>
      </w:r>
      <w:r w:rsidR="00E66BA5" w:rsidRPr="00F823E6">
        <w:rPr>
          <w:rFonts w:cs="Arial"/>
        </w:rPr>
        <w:t>ection 936</w:t>
      </w:r>
      <w:r w:rsidR="00E66BA5">
        <w:rPr>
          <w:rFonts w:cs="Arial"/>
        </w:rPr>
        <w:t>,</w:t>
      </w:r>
      <w:r w:rsidR="00E66BA5" w:rsidRPr="00F823E6">
        <w:rPr>
          <w:rFonts w:cs="Arial"/>
        </w:rPr>
        <w:t xml:space="preserve"> 49 U.S.C. § 44801 note</w:t>
      </w:r>
      <w:r w:rsidR="00E66BA5">
        <w:rPr>
          <w:rFonts w:cs="Arial"/>
        </w:rPr>
        <w:t>)</w:t>
      </w:r>
      <w:r w:rsidR="00E66BA5">
        <w:t xml:space="preserve">; </w:t>
      </w:r>
      <w:r w:rsidR="00230ACF">
        <w:t>and Recovered Materials (</w:t>
      </w:r>
      <w:r w:rsidR="00230ACF" w:rsidRPr="00230ACF">
        <w:t>42 USC § 6901, 2 CFR § 200.323, 2 CFR Part 200, Appendix II(J), and 40 CFR Part 247</w:t>
      </w:r>
      <w:r w:rsidR="00E66BA5">
        <w:t>).</w:t>
      </w:r>
    </w:p>
    <w:p w14:paraId="06F0B939" w14:textId="77777777" w:rsidR="00807805" w:rsidRPr="009F27CF" w:rsidRDefault="0080780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07805">
        <w:rPr>
          <w:rFonts w:cs="Arial"/>
        </w:rPr>
        <w:t xml:space="preserve">As a condition of a grant award, the Sponsor shall demonstrate that it complies with the provisions of Title VI of the Civil Rights Act of 1964 (42 U.S.C. §§ </w:t>
      </w:r>
      <w:proofErr w:type="spellStart"/>
      <w:r w:rsidRPr="00807805">
        <w:rPr>
          <w:rFonts w:cs="Arial"/>
        </w:rPr>
        <w:t>2000d</w:t>
      </w:r>
      <w:proofErr w:type="spellEnd"/>
      <w:r w:rsidRPr="00807805">
        <w:rPr>
          <w:rFonts w:cs="Arial"/>
        </w:rPr>
        <w:t xml:space="preserve"> et seq) and implementing regulations (49 CFR part 21) including amendments thereto, the Airport and Airway Improvement Act of 1982 (49 U.S.C. § 47123), the Age Discrimination Act of 1975 (42 U.S.C. 6101 et seq.), Section 504 of the Rehabilitation Act of 1973 (29 U.S.C. § 794 et seq.), the Americans with Disabilities Act of 1990 (42 U.S.C. § 12101, et seq.), U.S. Department of Transportation and Federal Aviation Administration (FAA) Assurances, and other relevant civil rights statutes, regulations, or authorities, including any amendments or updates thereto.</w:t>
      </w:r>
    </w:p>
    <w:p w14:paraId="5BFE6F96" w14:textId="77777777" w:rsidR="00807805" w:rsidRPr="00807805" w:rsidRDefault="0080780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07805">
        <w:rPr>
          <w:rFonts w:cs="Arial"/>
        </w:rPr>
        <w:t xml:space="preserve">This may include, as applicable, providing a current Title VI Program Plan to the FAA for approval, in the format and according to the timeline required by the FAA, and other information about the communities that will </w:t>
      </w:r>
      <w:proofErr w:type="gramStart"/>
      <w:r w:rsidRPr="00807805">
        <w:rPr>
          <w:rFonts w:cs="Arial"/>
        </w:rPr>
        <w:t>be benefited</w:t>
      </w:r>
      <w:proofErr w:type="gramEnd"/>
      <w:r w:rsidRPr="00807805">
        <w:rPr>
          <w:rFonts w:cs="Arial"/>
        </w:rPr>
        <w:t xml:space="preserve"> and impacted by the project. A completed FAA Title VI Pre-Grant Award Checklist is required for every grant application, unless excused by the FAA. The Sponsor shall affirmatively ensure that when carrying out any project supported by this grant that it complies with all federal nondiscrimination and civil rights laws based on race, color, national origin, sex, creed, age, disability, genetic information, in consideration for federal financial assistance. The Department’s and FAA’s Office of Civil Rights may provide resources and technical assistance to recipients to ensure full and sustainable compliance with Federal civil rights requirements. Failure to comply with civil rights requirements will be considered a violation of the agreement or contract and be subject to any enforcement action as authorized by law.</w:t>
      </w:r>
    </w:p>
    <w:p w14:paraId="7E1FD278" w14:textId="704E731A" w:rsidR="00807805" w:rsidRPr="009F27CF" w:rsidRDefault="00807805" w:rsidP="009A5FF5">
      <w:pPr>
        <w:widowControl/>
        <w:spacing w:before="120" w:after="120"/>
        <w:jc w:val="both"/>
        <w:rPr>
          <w:rFonts w:cs="Arial"/>
        </w:rPr>
      </w:pPr>
      <w:r w:rsidRPr="009F27CF">
        <w:rPr>
          <w:rFonts w:cs="Arial"/>
        </w:rPr>
        <w:t xml:space="preserve">The bidder certifies, by submission of a </w:t>
      </w:r>
      <w:proofErr w:type="gramStart"/>
      <w:r w:rsidRPr="009F27CF">
        <w:rPr>
          <w:rFonts w:cs="Arial"/>
        </w:rPr>
        <w:t>proposal</w:t>
      </w:r>
      <w:proofErr w:type="gramEnd"/>
      <w:r w:rsidRPr="009F27CF">
        <w:rPr>
          <w:rFonts w:cs="Arial"/>
        </w:rPr>
        <w:t xml:space="preserve"> that neither it nor its principals is presently debarred, suspended, proposed for debarment, declared ineligible, or voluntarily excluded from participation in this transaction by any Federal department or agency. The bidder with the successful bid further agrees to comply with 2 CFR Part 180 (subpart B), 2 CFR Part 200, Appendix II(H), 2 CFR Part 1200, DOT Order 4200.5, and Executive Orders 12549 and 12689.</w:t>
      </w:r>
    </w:p>
    <w:p w14:paraId="59AF738F" w14:textId="5D04573F" w:rsidR="00807805" w:rsidRPr="009F27CF" w:rsidRDefault="0080780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9F27CF">
        <w:rPr>
          <w:rFonts w:cs="Arial"/>
        </w:rPr>
        <w:t xml:space="preserve">The requirements of 49 CFR Part 26 </w:t>
      </w:r>
      <w:proofErr w:type="gramStart"/>
      <w:r w:rsidRPr="009F27CF">
        <w:rPr>
          <w:rFonts w:cs="Arial"/>
        </w:rPr>
        <w:t>including</w:t>
      </w:r>
      <w:proofErr w:type="gramEnd"/>
      <w:r w:rsidRPr="009F27CF">
        <w:rPr>
          <w:rFonts w:cs="Arial"/>
        </w:rPr>
        <w:t xml:space="preserve"> any amendments thereto apply to this contract. It is the policy of </w:t>
      </w:r>
      <w:r w:rsidR="00CD2871">
        <w:rPr>
          <w:rFonts w:cs="Arial"/>
        </w:rPr>
        <w:t xml:space="preserve">the </w:t>
      </w:r>
      <w:r w:rsidR="00CD2871">
        <w:t>Lewiston – Nez Perce County Airport</w:t>
      </w:r>
      <w:r w:rsidR="00CD2871">
        <w:rPr>
          <w:spacing w:val="-27"/>
        </w:rPr>
        <w:t xml:space="preserve"> </w:t>
      </w:r>
      <w:r w:rsidR="00CD2871">
        <w:t>Authority</w:t>
      </w:r>
      <w:r w:rsidR="00CD2871" w:rsidRPr="009F27CF">
        <w:rPr>
          <w:rFonts w:cs="Arial"/>
        </w:rPr>
        <w:t xml:space="preserve"> </w:t>
      </w:r>
      <w:r w:rsidRPr="009F27CF">
        <w:rPr>
          <w:rFonts w:cs="Arial"/>
        </w:rPr>
        <w:t>to practice nondiscrimination based on race, color, sex, or national origin in the award or performance of this contract. The Owner encourages participation by all firms qualifying under this solicitation regardless of business size or ownership.</w:t>
      </w:r>
    </w:p>
    <w:p w14:paraId="6F3904E9" w14:textId="77777777" w:rsidR="00EA556E" w:rsidRPr="009F27CF" w:rsidRDefault="00EA556E"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EA556E">
        <w:rPr>
          <w:rFonts w:cs="Arial"/>
        </w:rPr>
        <w:t>All contracts and subcontracts that result from this solicitation incorporate by reference the provisions of 29 CFR Part 201, et seq, the Federal Fair Labor Standards Act (FLSA), with the same force and effect as if given in full text. The FLSA sets minimum wage, overtime pay, recordkeeping, and child labor standards for full and part-time workers.</w:t>
      </w:r>
    </w:p>
    <w:p w14:paraId="797E5FF8" w14:textId="4ADD09ED" w:rsidR="00EA556E" w:rsidRPr="00EA556E" w:rsidRDefault="00EA556E"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EA556E">
        <w:rPr>
          <w:rFonts w:cs="Arial"/>
        </w:rPr>
        <w:t xml:space="preserve">The </w:t>
      </w:r>
      <w:r w:rsidR="008E4135" w:rsidRPr="00F823E6">
        <w:rPr>
          <w:rFonts w:cs="Arial"/>
        </w:rPr>
        <w:t>Contractor</w:t>
      </w:r>
      <w:r w:rsidRPr="00EA556E">
        <w:rPr>
          <w:rFonts w:cs="Arial"/>
        </w:rPr>
        <w:t xml:space="preserve"> has full responsibility to monitor compliance to the referenced statute or regulation. The </w:t>
      </w:r>
      <w:r w:rsidR="008E4135" w:rsidRPr="00F823E6">
        <w:rPr>
          <w:rFonts w:cs="Arial"/>
        </w:rPr>
        <w:t>Contractor</w:t>
      </w:r>
      <w:r w:rsidRPr="00EA556E">
        <w:rPr>
          <w:rFonts w:cs="Arial"/>
        </w:rPr>
        <w:t xml:space="preserve"> must address any claims or disputes that arise from this requirement directly with the U.S. Department of Labor – Wage and Hour Division.</w:t>
      </w:r>
    </w:p>
    <w:p w14:paraId="1EEEDA1F" w14:textId="77777777" w:rsidR="008E4135" w:rsidRPr="00F823E6"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By submission of an offer, the Offeror certifies that with respect to this solicitation and any resultant contract, the Offeror –</w:t>
      </w:r>
    </w:p>
    <w:p w14:paraId="4C32A350" w14:textId="50245F82" w:rsidR="008E4135" w:rsidRPr="00F823E6" w:rsidRDefault="008E4135" w:rsidP="002A4B15">
      <w:pPr>
        <w:widowControl/>
        <w:tabs>
          <w:tab w:val="left" w:pos="-1440"/>
          <w:tab w:val="left" w:pos="-720"/>
          <w:tab w:val="left" w:pos="2160"/>
          <w:tab w:val="left" w:pos="2880"/>
          <w:tab w:val="left" w:pos="3600"/>
          <w:tab w:val="left" w:pos="4254"/>
          <w:tab w:val="left" w:pos="4939"/>
        </w:tabs>
        <w:spacing w:before="120" w:after="120"/>
        <w:ind w:left="540" w:hanging="360"/>
        <w:jc w:val="both"/>
        <w:rPr>
          <w:rFonts w:cs="Arial"/>
        </w:rPr>
      </w:pPr>
      <w:r w:rsidRPr="008E4135">
        <w:rPr>
          <w:rFonts w:cs="Arial"/>
        </w:rPr>
        <w:t>1)</w:t>
      </w:r>
      <w:r w:rsidR="002A4B15">
        <w:rPr>
          <w:rFonts w:cs="Arial"/>
        </w:rPr>
        <w:tab/>
      </w:r>
      <w:r w:rsidRPr="008E4135">
        <w:rPr>
          <w:rFonts w:cs="Arial"/>
        </w:rPr>
        <w:t>is not owned or controlled by one or more citizens of a foreign country included in the list of countries that discriminate against U.S. firms as published by the Office of the United States Trade Representative (USTR</w:t>
      </w:r>
      <w:proofErr w:type="gramStart"/>
      <w:r w:rsidRPr="008E4135">
        <w:rPr>
          <w:rFonts w:cs="Arial"/>
        </w:rPr>
        <w:t>);</w:t>
      </w:r>
      <w:proofErr w:type="gramEnd"/>
    </w:p>
    <w:p w14:paraId="4DB01BEA" w14:textId="6B2EE98F" w:rsidR="008E4135" w:rsidRPr="00F823E6" w:rsidRDefault="008E4135" w:rsidP="002A4B15">
      <w:pPr>
        <w:widowControl/>
        <w:tabs>
          <w:tab w:val="left" w:pos="-1440"/>
          <w:tab w:val="left" w:pos="-720"/>
          <w:tab w:val="left" w:pos="2160"/>
          <w:tab w:val="left" w:pos="2880"/>
          <w:tab w:val="left" w:pos="3600"/>
          <w:tab w:val="left" w:pos="4254"/>
          <w:tab w:val="left" w:pos="4939"/>
        </w:tabs>
        <w:spacing w:before="120" w:after="120"/>
        <w:ind w:left="540" w:hanging="360"/>
        <w:jc w:val="both"/>
        <w:rPr>
          <w:rFonts w:cs="Arial"/>
        </w:rPr>
      </w:pPr>
      <w:r w:rsidRPr="008E4135">
        <w:rPr>
          <w:rFonts w:cs="Arial"/>
        </w:rPr>
        <w:t>2)</w:t>
      </w:r>
      <w:r w:rsidR="002A4B15">
        <w:rPr>
          <w:rFonts w:cs="Arial"/>
        </w:rPr>
        <w:tab/>
      </w:r>
      <w:r w:rsidRPr="008E4135">
        <w:rPr>
          <w:rFonts w:cs="Arial"/>
        </w:rPr>
        <w:t>has not knowingly entered into any contract or subcontract for this project with a person that is a citizen or national of a foreign country included on the list of countries that discriminate against U.S. firms as published by the USTR; and</w:t>
      </w:r>
    </w:p>
    <w:p w14:paraId="782BB067" w14:textId="32837F32" w:rsidR="008E4135" w:rsidRPr="00F823E6" w:rsidRDefault="008E4135" w:rsidP="002A4B15">
      <w:pPr>
        <w:widowControl/>
        <w:tabs>
          <w:tab w:val="left" w:pos="-1440"/>
          <w:tab w:val="left" w:pos="-720"/>
          <w:tab w:val="left" w:pos="2160"/>
          <w:tab w:val="left" w:pos="2880"/>
          <w:tab w:val="left" w:pos="3600"/>
          <w:tab w:val="left" w:pos="4254"/>
          <w:tab w:val="left" w:pos="4939"/>
        </w:tabs>
        <w:spacing w:before="120" w:after="120"/>
        <w:ind w:left="540" w:hanging="360"/>
        <w:jc w:val="both"/>
        <w:rPr>
          <w:rFonts w:cs="Arial"/>
        </w:rPr>
      </w:pPr>
      <w:r w:rsidRPr="008E4135">
        <w:rPr>
          <w:rFonts w:cs="Arial"/>
        </w:rPr>
        <w:t>3)</w:t>
      </w:r>
      <w:r w:rsidR="002A4B15">
        <w:rPr>
          <w:rFonts w:cs="Arial"/>
        </w:rPr>
        <w:tab/>
      </w:r>
      <w:r w:rsidRPr="008E4135">
        <w:rPr>
          <w:rFonts w:cs="Arial"/>
        </w:rPr>
        <w:t>has not entered into any subcontract for any product to be used on the Federal project that is produced in a foreign country included on the list of countries that discriminate against U.S. firms published by the USTR.</w:t>
      </w:r>
    </w:p>
    <w:p w14:paraId="3F1B5BCD" w14:textId="77777777" w:rsidR="008E4135" w:rsidRPr="00F823E6"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This certification concerns a matter within the jurisdiction of an agency of the United States of America and the making of a false, fictitious, or fraudulent certification may render the maker subject to prosecution under Title 18 USC § 1001.</w:t>
      </w:r>
    </w:p>
    <w:p w14:paraId="179D8F08" w14:textId="77777777" w:rsidR="008E4135" w:rsidRPr="00F823E6"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The Offeror/Contractor must provide immediate written notice to the Owner if the Offeror/Contractor learns that its certification or that of a subcontractor was erroneous when submitted or has become erroneous by reason of changed circumstances. The Contractor must require subcontractors provide immediate written notice to the Contractor if at any time it learns that its certification was erroneous by reason of changed circumstances.</w:t>
      </w:r>
    </w:p>
    <w:p w14:paraId="1284EB4B" w14:textId="77777777" w:rsidR="008E4135" w:rsidRPr="00F823E6"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Unless the restrictions of this clause are waived by the Secretary of Transportation in accordance with 49 CFR § 30.17, no contract shall be awarded to an Offeror or subcontractor:</w:t>
      </w:r>
    </w:p>
    <w:p w14:paraId="1043575E" w14:textId="740302B1" w:rsidR="008E4135" w:rsidRPr="00F823E6" w:rsidRDefault="008E4135" w:rsidP="002A4B15">
      <w:pPr>
        <w:pStyle w:val="ListParagraph"/>
        <w:widowControl/>
        <w:numPr>
          <w:ilvl w:val="0"/>
          <w:numId w:val="2"/>
        </w:numPr>
        <w:tabs>
          <w:tab w:val="left" w:pos="-1440"/>
          <w:tab w:val="left" w:pos="-720"/>
          <w:tab w:val="left" w:pos="1440"/>
          <w:tab w:val="left" w:pos="2160"/>
          <w:tab w:val="left" w:pos="2880"/>
          <w:tab w:val="left" w:pos="3600"/>
          <w:tab w:val="left" w:pos="4254"/>
          <w:tab w:val="left" w:pos="4939"/>
        </w:tabs>
        <w:spacing w:before="120" w:after="120"/>
        <w:ind w:left="540"/>
        <w:jc w:val="both"/>
        <w:rPr>
          <w:rFonts w:cs="Arial"/>
        </w:rPr>
      </w:pPr>
      <w:r w:rsidRPr="00F823E6">
        <w:rPr>
          <w:rFonts w:cs="Arial"/>
        </w:rPr>
        <w:t>who is owned or controlled by one or more citizens or nationals of a foreign country included on the list of countries that discriminate against U.S. firms published by the USTR; or</w:t>
      </w:r>
    </w:p>
    <w:p w14:paraId="027B70B1" w14:textId="015CAD5A" w:rsidR="008E4135" w:rsidRPr="00F823E6" w:rsidRDefault="008E4135" w:rsidP="002A4B15">
      <w:pPr>
        <w:pStyle w:val="ListParagraph"/>
        <w:widowControl/>
        <w:numPr>
          <w:ilvl w:val="0"/>
          <w:numId w:val="2"/>
        </w:numPr>
        <w:tabs>
          <w:tab w:val="left" w:pos="-1440"/>
          <w:tab w:val="left" w:pos="-720"/>
          <w:tab w:val="left" w:pos="1440"/>
          <w:tab w:val="left" w:pos="2160"/>
          <w:tab w:val="left" w:pos="2880"/>
          <w:tab w:val="left" w:pos="3600"/>
          <w:tab w:val="left" w:pos="4254"/>
          <w:tab w:val="left" w:pos="4939"/>
        </w:tabs>
        <w:spacing w:before="120" w:after="120"/>
        <w:ind w:left="540"/>
        <w:jc w:val="both"/>
        <w:rPr>
          <w:rFonts w:cs="Arial"/>
        </w:rPr>
      </w:pPr>
      <w:r w:rsidRPr="00F823E6">
        <w:rPr>
          <w:rFonts w:cs="Arial"/>
        </w:rPr>
        <w:t>whose subcontractors are owned or controlled by one or more citizens or nationals of a foreign country on such USTR list; or</w:t>
      </w:r>
    </w:p>
    <w:p w14:paraId="549EEAF9" w14:textId="2FE5C7BB" w:rsidR="008E4135" w:rsidRPr="00F823E6" w:rsidRDefault="008E4135" w:rsidP="002A4B15">
      <w:pPr>
        <w:pStyle w:val="ListParagraph"/>
        <w:widowControl/>
        <w:numPr>
          <w:ilvl w:val="0"/>
          <w:numId w:val="2"/>
        </w:numPr>
        <w:tabs>
          <w:tab w:val="left" w:pos="-1440"/>
          <w:tab w:val="left" w:pos="-720"/>
          <w:tab w:val="left" w:pos="1440"/>
          <w:tab w:val="left" w:pos="2160"/>
          <w:tab w:val="left" w:pos="2880"/>
          <w:tab w:val="left" w:pos="3600"/>
          <w:tab w:val="left" w:pos="4254"/>
          <w:tab w:val="left" w:pos="4939"/>
        </w:tabs>
        <w:spacing w:before="120" w:after="120"/>
        <w:ind w:left="540"/>
        <w:jc w:val="both"/>
        <w:rPr>
          <w:rFonts w:cs="Arial"/>
        </w:rPr>
      </w:pPr>
      <w:r w:rsidRPr="00F823E6">
        <w:rPr>
          <w:rFonts w:cs="Arial"/>
        </w:rPr>
        <w:t>who incorporates in the public works project any product of a foreign country on such USTR list.</w:t>
      </w:r>
    </w:p>
    <w:p w14:paraId="6FA946E5" w14:textId="77777777" w:rsidR="008E4135" w:rsidRPr="00F823E6"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14:paraId="4C11BA60" w14:textId="77777777" w:rsidR="008E4135" w:rsidRPr="00F823E6"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The Offeror agrees that, if awarded a contract resulting from this solicitation, it will incorporate this provision for certification without modification in all lower tier subcontracts. The Contractor may rely on the certification of a prospective subcontractor that it is not a firm from a foreign country included on the list of countries that discriminate against U.S. firms as published by USTR, unless the Offeror has knowledge that the certification is erroneous.</w:t>
      </w:r>
    </w:p>
    <w:p w14:paraId="199B5E20" w14:textId="6B228BFF" w:rsidR="00EA556E" w:rsidRDefault="008E413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8E4135">
        <w:rPr>
          <w:rFonts w:cs="Arial"/>
        </w:rPr>
        <w:t>This certification is a material representation of fact upon which reliance was placed when making an award. If it is later determined that the Contractor or subcontractor knowingly rendered an erroneous certification, the Federal Aviation Administration (FAA) may direct through the Owner cancellation of the contract or subcontract for default at no cost to the Owner or the FAA.</w:t>
      </w:r>
    </w:p>
    <w:p w14:paraId="561D4F47" w14:textId="77777777" w:rsidR="002A4B15" w:rsidRPr="002A4B15" w:rsidRDefault="002A4B15" w:rsidP="002A4B1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sidRPr="002A4B15">
        <w:rPr>
          <w:rFonts w:cs="Arial"/>
        </w:rPr>
        <w:t>For all further requirements regarding bid submittal, qualifications, procedures, and contract award, refer to the Instructions to Bidders. The Owner reserves the right to reject any and all Bids, to waive any and all informalities and to negotiate contract terms with the successful Bidder, and the right to disregard all non-conforming, non-responsive or conditional Bids.</w:t>
      </w:r>
    </w:p>
    <w:p w14:paraId="3F971349" w14:textId="75294E3B" w:rsidR="00AE4B9E" w:rsidRPr="00973316" w:rsidRDefault="002A4B15" w:rsidP="009A5FF5">
      <w:pPr>
        <w:widowControl/>
        <w:tabs>
          <w:tab w:val="left" w:pos="-1440"/>
          <w:tab w:val="left" w:pos="-720"/>
          <w:tab w:val="left" w:pos="0"/>
          <w:tab w:val="left" w:pos="720"/>
          <w:tab w:val="left" w:pos="1440"/>
          <w:tab w:val="left" w:pos="2160"/>
          <w:tab w:val="left" w:pos="2880"/>
          <w:tab w:val="left" w:pos="3600"/>
          <w:tab w:val="left" w:pos="4254"/>
          <w:tab w:val="left" w:pos="4939"/>
        </w:tabs>
        <w:spacing w:before="120" w:after="120"/>
        <w:jc w:val="both"/>
        <w:rPr>
          <w:rFonts w:cs="Arial"/>
        </w:rPr>
      </w:pPr>
      <w:r>
        <w:rPr>
          <w:rFonts w:cs="Arial"/>
        </w:rPr>
        <w:t xml:space="preserve">Issued </w:t>
      </w:r>
      <w:r w:rsidR="00AE4B9E" w:rsidRPr="00973316">
        <w:rPr>
          <w:rFonts w:cs="Arial"/>
        </w:rPr>
        <w:t>By:</w:t>
      </w:r>
      <w:r w:rsidR="00AE77DC">
        <w:rPr>
          <w:rFonts w:cs="Arial"/>
        </w:rPr>
        <w:t xml:space="preserve"> </w:t>
      </w:r>
      <w:r w:rsidR="00CD2871">
        <w:t>Lewiston–Nez Perce County Airport</w:t>
      </w:r>
      <w:r w:rsidR="00CD2871">
        <w:rPr>
          <w:spacing w:val="-27"/>
        </w:rPr>
        <w:t xml:space="preserve"> </w:t>
      </w:r>
      <w:r w:rsidR="00CD2871">
        <w:t>Authority</w:t>
      </w:r>
    </w:p>
    <w:p w14:paraId="55EBDEDD" w14:textId="00648265" w:rsidR="00280136" w:rsidRPr="00973316" w:rsidRDefault="00E2723F" w:rsidP="009A5FF5">
      <w:pPr>
        <w:widowControl/>
        <w:tabs>
          <w:tab w:val="left" w:pos="2430"/>
        </w:tabs>
        <w:spacing w:before="120" w:after="120"/>
        <w:jc w:val="both"/>
        <w:rPr>
          <w:rFonts w:cs="Arial"/>
        </w:rPr>
      </w:pPr>
      <w:r w:rsidRPr="00973316">
        <w:rPr>
          <w:rFonts w:cs="Arial"/>
        </w:rPr>
        <w:t>P</w:t>
      </w:r>
      <w:r w:rsidR="002A4B15">
        <w:rPr>
          <w:rFonts w:cs="Arial"/>
        </w:rPr>
        <w:t xml:space="preserve">ublication Dates: </w:t>
      </w:r>
      <w:r w:rsidR="00CD2871">
        <w:rPr>
          <w:rFonts w:cs="Arial"/>
        </w:rPr>
        <w:t xml:space="preserve">March </w:t>
      </w:r>
      <w:r w:rsidR="00FC4039">
        <w:rPr>
          <w:rFonts w:cs="Arial"/>
        </w:rPr>
        <w:t>5</w:t>
      </w:r>
      <w:r w:rsidR="00840566">
        <w:rPr>
          <w:rFonts w:cs="Arial"/>
        </w:rPr>
        <w:t xml:space="preserve"> &amp; 1</w:t>
      </w:r>
      <w:r w:rsidR="00FC4039">
        <w:rPr>
          <w:rFonts w:cs="Arial"/>
        </w:rPr>
        <w:t>2</w:t>
      </w:r>
      <w:r w:rsidR="008E702B" w:rsidRPr="00B60B07">
        <w:rPr>
          <w:rFonts w:cs="Arial"/>
        </w:rPr>
        <w:t>, 2026</w:t>
      </w:r>
    </w:p>
    <w:sectPr w:rsidR="00280136" w:rsidRPr="00973316" w:rsidSect="00807805">
      <w:footerReference w:type="default" r:id="rId13"/>
      <w:endnotePr>
        <w:numFmt w:val="decimal"/>
      </w:endnotePr>
      <w:type w:val="evenPage"/>
      <w:pgSz w:w="12240" w:h="15840" w:code="1"/>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73E3" w14:textId="77777777" w:rsidR="00F70E82" w:rsidRDefault="00F70E82">
      <w:r>
        <w:separator/>
      </w:r>
    </w:p>
  </w:endnote>
  <w:endnote w:type="continuationSeparator" w:id="0">
    <w:p w14:paraId="7C904B77" w14:textId="77777777" w:rsidR="00F70E82" w:rsidRDefault="00F7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C26" w14:textId="765A7971" w:rsidR="00AE4B9E" w:rsidRDefault="00AE4B9E">
    <w:pPr>
      <w:tabs>
        <w:tab w:val="right" w:pos="9360"/>
      </w:tabs>
      <w:jc w:val="both"/>
      <w:rPr>
        <w:rFonts w:cs="Arial"/>
      </w:rPr>
    </w:pPr>
    <w:r>
      <w:rPr>
        <w:rFonts w:cs="Arial"/>
      </w:rPr>
      <w:t>NOTICE INVITING BIDS</w:t>
    </w:r>
    <w:r>
      <w:rPr>
        <w:rFonts w:cs="Arial"/>
      </w:rPr>
      <w:tab/>
    </w:r>
    <w:r w:rsidR="006D1A36">
      <w:rPr>
        <w:rFonts w:cs="Arial"/>
      </w:rPr>
      <w:t>001</w:t>
    </w:r>
    <w:r w:rsidR="002A4B15">
      <w:rPr>
        <w:rFonts w:cs="Arial"/>
      </w:rPr>
      <w:t>1</w:t>
    </w:r>
    <w:r w:rsidR="006D1A36">
      <w:rPr>
        <w:rFonts w:cs="Arial"/>
      </w:rPr>
      <w:t>16-</w:t>
    </w:r>
    <w:r>
      <w:rPr>
        <w:rFonts w:cs="Arial"/>
      </w:rPr>
      <w:fldChar w:fldCharType="begin"/>
    </w:r>
    <w:r>
      <w:rPr>
        <w:rFonts w:cs="Arial"/>
      </w:rPr>
      <w:instrText xml:space="preserve">PAGE </w:instrText>
    </w:r>
    <w:r>
      <w:rPr>
        <w:rFonts w:cs="Arial"/>
      </w:rPr>
      <w:fldChar w:fldCharType="separate"/>
    </w:r>
    <w:r w:rsidR="00B53237">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10E6" w14:textId="77777777" w:rsidR="00F70E82" w:rsidRDefault="00F70E82">
      <w:r>
        <w:separator/>
      </w:r>
    </w:p>
  </w:footnote>
  <w:footnote w:type="continuationSeparator" w:id="0">
    <w:p w14:paraId="0CB415A2" w14:textId="77777777" w:rsidR="00F70E82" w:rsidRDefault="00F70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B0A9D"/>
    <w:multiLevelType w:val="hybridMultilevel"/>
    <w:tmpl w:val="2DDEE2C6"/>
    <w:lvl w:ilvl="0" w:tplc="5D12D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A846ED"/>
    <w:multiLevelType w:val="hybridMultilevel"/>
    <w:tmpl w:val="45BCD032"/>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25244295">
    <w:abstractNumId w:val="1"/>
    <w:lvlOverride w:ilvl="0">
      <w:startOverride w:val="1"/>
    </w:lvlOverride>
    <w:lvlOverride w:ilvl="1"/>
    <w:lvlOverride w:ilvl="2"/>
    <w:lvlOverride w:ilvl="3"/>
    <w:lvlOverride w:ilvl="4"/>
    <w:lvlOverride w:ilvl="5"/>
    <w:lvlOverride w:ilvl="6"/>
    <w:lvlOverride w:ilvl="7"/>
    <w:lvlOverride w:ilvl="8"/>
  </w:num>
  <w:num w:numId="2" w16cid:durableId="62596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3A"/>
    <w:rsid w:val="00000C0E"/>
    <w:rsid w:val="000240A1"/>
    <w:rsid w:val="00035480"/>
    <w:rsid w:val="000463E2"/>
    <w:rsid w:val="00050368"/>
    <w:rsid w:val="00065CCC"/>
    <w:rsid w:val="00075D3F"/>
    <w:rsid w:val="00077821"/>
    <w:rsid w:val="000820FC"/>
    <w:rsid w:val="000955D6"/>
    <w:rsid w:val="000A029F"/>
    <w:rsid w:val="000A5BDB"/>
    <w:rsid w:val="000B338E"/>
    <w:rsid w:val="000C263F"/>
    <w:rsid w:val="000C6F8B"/>
    <w:rsid w:val="000D57A3"/>
    <w:rsid w:val="000F311C"/>
    <w:rsid w:val="000F6E29"/>
    <w:rsid w:val="000F7AEE"/>
    <w:rsid w:val="00115F9B"/>
    <w:rsid w:val="00125766"/>
    <w:rsid w:val="0013796B"/>
    <w:rsid w:val="0014136E"/>
    <w:rsid w:val="00144124"/>
    <w:rsid w:val="00147B24"/>
    <w:rsid w:val="001C2845"/>
    <w:rsid w:val="00212C61"/>
    <w:rsid w:val="002269F1"/>
    <w:rsid w:val="00230ACF"/>
    <w:rsid w:val="002603A5"/>
    <w:rsid w:val="00265F2C"/>
    <w:rsid w:val="0027776B"/>
    <w:rsid w:val="00280136"/>
    <w:rsid w:val="00291282"/>
    <w:rsid w:val="00292DD2"/>
    <w:rsid w:val="002A4B15"/>
    <w:rsid w:val="002C112B"/>
    <w:rsid w:val="002D5AD9"/>
    <w:rsid w:val="002E1887"/>
    <w:rsid w:val="002F08CA"/>
    <w:rsid w:val="002F10FD"/>
    <w:rsid w:val="00317816"/>
    <w:rsid w:val="0032127E"/>
    <w:rsid w:val="003255AE"/>
    <w:rsid w:val="00336157"/>
    <w:rsid w:val="00336B99"/>
    <w:rsid w:val="0033710C"/>
    <w:rsid w:val="00340BF1"/>
    <w:rsid w:val="00360204"/>
    <w:rsid w:val="003625B5"/>
    <w:rsid w:val="0037483C"/>
    <w:rsid w:val="00390232"/>
    <w:rsid w:val="00392240"/>
    <w:rsid w:val="003A616D"/>
    <w:rsid w:val="003B5807"/>
    <w:rsid w:val="003C4265"/>
    <w:rsid w:val="003D2E5B"/>
    <w:rsid w:val="003F769A"/>
    <w:rsid w:val="00405EB8"/>
    <w:rsid w:val="00412BB8"/>
    <w:rsid w:val="00417663"/>
    <w:rsid w:val="00464120"/>
    <w:rsid w:val="00465655"/>
    <w:rsid w:val="004746D1"/>
    <w:rsid w:val="00477F70"/>
    <w:rsid w:val="004C28ED"/>
    <w:rsid w:val="004D0C7C"/>
    <w:rsid w:val="004D1DFC"/>
    <w:rsid w:val="004D7113"/>
    <w:rsid w:val="004E16C0"/>
    <w:rsid w:val="004E2CE2"/>
    <w:rsid w:val="00514022"/>
    <w:rsid w:val="00542C55"/>
    <w:rsid w:val="005603BD"/>
    <w:rsid w:val="005750FA"/>
    <w:rsid w:val="005C4A48"/>
    <w:rsid w:val="00600AD7"/>
    <w:rsid w:val="00606598"/>
    <w:rsid w:val="0061087A"/>
    <w:rsid w:val="00617CCC"/>
    <w:rsid w:val="006260EA"/>
    <w:rsid w:val="00631A4A"/>
    <w:rsid w:val="006413A8"/>
    <w:rsid w:val="006809EC"/>
    <w:rsid w:val="00685743"/>
    <w:rsid w:val="006A28AA"/>
    <w:rsid w:val="006B298C"/>
    <w:rsid w:val="006B4EB1"/>
    <w:rsid w:val="006D0B38"/>
    <w:rsid w:val="006D1A36"/>
    <w:rsid w:val="006D5C42"/>
    <w:rsid w:val="006E0A66"/>
    <w:rsid w:val="006E0B7D"/>
    <w:rsid w:val="006F32E0"/>
    <w:rsid w:val="006F5F9E"/>
    <w:rsid w:val="0070017E"/>
    <w:rsid w:val="00712A80"/>
    <w:rsid w:val="00731021"/>
    <w:rsid w:val="00737DEE"/>
    <w:rsid w:val="007430DF"/>
    <w:rsid w:val="00747B05"/>
    <w:rsid w:val="007510A5"/>
    <w:rsid w:val="00760C1B"/>
    <w:rsid w:val="00784673"/>
    <w:rsid w:val="00784ECA"/>
    <w:rsid w:val="007941C7"/>
    <w:rsid w:val="007A4BD9"/>
    <w:rsid w:val="007D35E9"/>
    <w:rsid w:val="007D35EF"/>
    <w:rsid w:val="007D72D1"/>
    <w:rsid w:val="007D7C4B"/>
    <w:rsid w:val="007E739C"/>
    <w:rsid w:val="007F4D85"/>
    <w:rsid w:val="007F663C"/>
    <w:rsid w:val="007F6798"/>
    <w:rsid w:val="00807805"/>
    <w:rsid w:val="008128DA"/>
    <w:rsid w:val="008233CF"/>
    <w:rsid w:val="00836888"/>
    <w:rsid w:val="00840566"/>
    <w:rsid w:val="008440EF"/>
    <w:rsid w:val="00852189"/>
    <w:rsid w:val="0085389D"/>
    <w:rsid w:val="008551A2"/>
    <w:rsid w:val="00871747"/>
    <w:rsid w:val="0087683A"/>
    <w:rsid w:val="00882F3A"/>
    <w:rsid w:val="008B55EA"/>
    <w:rsid w:val="008E0DA1"/>
    <w:rsid w:val="008E3014"/>
    <w:rsid w:val="008E4135"/>
    <w:rsid w:val="008E702B"/>
    <w:rsid w:val="00901698"/>
    <w:rsid w:val="00904DD9"/>
    <w:rsid w:val="00905DCC"/>
    <w:rsid w:val="00906D6D"/>
    <w:rsid w:val="009563C4"/>
    <w:rsid w:val="0096153C"/>
    <w:rsid w:val="00962E34"/>
    <w:rsid w:val="009707C5"/>
    <w:rsid w:val="00973316"/>
    <w:rsid w:val="009866CA"/>
    <w:rsid w:val="009A5FF5"/>
    <w:rsid w:val="009B6236"/>
    <w:rsid w:val="009C35F6"/>
    <w:rsid w:val="009D0DC5"/>
    <w:rsid w:val="009E1364"/>
    <w:rsid w:val="009F072E"/>
    <w:rsid w:val="009F27CF"/>
    <w:rsid w:val="009F3DFD"/>
    <w:rsid w:val="009F593C"/>
    <w:rsid w:val="00A016D7"/>
    <w:rsid w:val="00A05AE0"/>
    <w:rsid w:val="00A12586"/>
    <w:rsid w:val="00A17B5F"/>
    <w:rsid w:val="00A2479A"/>
    <w:rsid w:val="00A27E0C"/>
    <w:rsid w:val="00A33FA0"/>
    <w:rsid w:val="00A65151"/>
    <w:rsid w:val="00A71FE2"/>
    <w:rsid w:val="00A7496D"/>
    <w:rsid w:val="00A86893"/>
    <w:rsid w:val="00AA179A"/>
    <w:rsid w:val="00AA2F3E"/>
    <w:rsid w:val="00AB1F3A"/>
    <w:rsid w:val="00AC3CEC"/>
    <w:rsid w:val="00AC474B"/>
    <w:rsid w:val="00AE4B9E"/>
    <w:rsid w:val="00AE77DC"/>
    <w:rsid w:val="00AF649D"/>
    <w:rsid w:val="00B07001"/>
    <w:rsid w:val="00B1706B"/>
    <w:rsid w:val="00B17C48"/>
    <w:rsid w:val="00B428FF"/>
    <w:rsid w:val="00B43912"/>
    <w:rsid w:val="00B525FE"/>
    <w:rsid w:val="00B53237"/>
    <w:rsid w:val="00B54642"/>
    <w:rsid w:val="00B60B07"/>
    <w:rsid w:val="00B60BFB"/>
    <w:rsid w:val="00B7228C"/>
    <w:rsid w:val="00B7639C"/>
    <w:rsid w:val="00B815E1"/>
    <w:rsid w:val="00B97B76"/>
    <w:rsid w:val="00BB7EDA"/>
    <w:rsid w:val="00BC134B"/>
    <w:rsid w:val="00BD48B8"/>
    <w:rsid w:val="00BD5BB6"/>
    <w:rsid w:val="00C02F03"/>
    <w:rsid w:val="00C21FBB"/>
    <w:rsid w:val="00C31CDA"/>
    <w:rsid w:val="00C46F2E"/>
    <w:rsid w:val="00C47AF3"/>
    <w:rsid w:val="00C71B1B"/>
    <w:rsid w:val="00C831BB"/>
    <w:rsid w:val="00C83379"/>
    <w:rsid w:val="00C95F89"/>
    <w:rsid w:val="00C967D8"/>
    <w:rsid w:val="00C96B50"/>
    <w:rsid w:val="00CA6A05"/>
    <w:rsid w:val="00CB0398"/>
    <w:rsid w:val="00CB7DBA"/>
    <w:rsid w:val="00CC296D"/>
    <w:rsid w:val="00CC2C8D"/>
    <w:rsid w:val="00CC4519"/>
    <w:rsid w:val="00CD2871"/>
    <w:rsid w:val="00CD4C82"/>
    <w:rsid w:val="00CE5B7E"/>
    <w:rsid w:val="00CF447D"/>
    <w:rsid w:val="00CF5387"/>
    <w:rsid w:val="00D04EFA"/>
    <w:rsid w:val="00D15E0E"/>
    <w:rsid w:val="00D163B2"/>
    <w:rsid w:val="00D174B0"/>
    <w:rsid w:val="00D20E86"/>
    <w:rsid w:val="00D32DE1"/>
    <w:rsid w:val="00D4162F"/>
    <w:rsid w:val="00D51DD5"/>
    <w:rsid w:val="00D63A96"/>
    <w:rsid w:val="00D8579A"/>
    <w:rsid w:val="00D978C7"/>
    <w:rsid w:val="00DB618B"/>
    <w:rsid w:val="00DC4090"/>
    <w:rsid w:val="00DD61A8"/>
    <w:rsid w:val="00DE714D"/>
    <w:rsid w:val="00DF4DF4"/>
    <w:rsid w:val="00E01AF8"/>
    <w:rsid w:val="00E043BD"/>
    <w:rsid w:val="00E04591"/>
    <w:rsid w:val="00E14010"/>
    <w:rsid w:val="00E14705"/>
    <w:rsid w:val="00E16EBE"/>
    <w:rsid w:val="00E20A4E"/>
    <w:rsid w:val="00E2723F"/>
    <w:rsid w:val="00E367D0"/>
    <w:rsid w:val="00E51A5F"/>
    <w:rsid w:val="00E53CEB"/>
    <w:rsid w:val="00E65B72"/>
    <w:rsid w:val="00E66BA5"/>
    <w:rsid w:val="00E71A96"/>
    <w:rsid w:val="00E74D51"/>
    <w:rsid w:val="00E762C9"/>
    <w:rsid w:val="00E82CCD"/>
    <w:rsid w:val="00E96271"/>
    <w:rsid w:val="00EA556E"/>
    <w:rsid w:val="00EC0912"/>
    <w:rsid w:val="00ED6701"/>
    <w:rsid w:val="00EE1DC3"/>
    <w:rsid w:val="00EE61C2"/>
    <w:rsid w:val="00EF52D0"/>
    <w:rsid w:val="00F0100F"/>
    <w:rsid w:val="00F05E62"/>
    <w:rsid w:val="00F17236"/>
    <w:rsid w:val="00F2097A"/>
    <w:rsid w:val="00F21123"/>
    <w:rsid w:val="00F21437"/>
    <w:rsid w:val="00F23F26"/>
    <w:rsid w:val="00F70E82"/>
    <w:rsid w:val="00F761F3"/>
    <w:rsid w:val="00F80DED"/>
    <w:rsid w:val="00F823E6"/>
    <w:rsid w:val="00F84B4C"/>
    <w:rsid w:val="00F9640A"/>
    <w:rsid w:val="00FA0804"/>
    <w:rsid w:val="00FA32A3"/>
    <w:rsid w:val="00FA4696"/>
    <w:rsid w:val="00FA64B9"/>
    <w:rsid w:val="00FB78A0"/>
    <w:rsid w:val="00FC4039"/>
    <w:rsid w:val="00FD1AED"/>
    <w:rsid w:val="00FD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190B4"/>
  <w15:docId w15:val="{6AFD3CC8-CBA2-4D55-A747-3C66172A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2"/>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254"/>
        <w:tab w:val="left" w:pos="4939"/>
      </w:tabs>
      <w:jc w:val="both"/>
      <w:outlineLvl w:val="0"/>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Text">
    <w:name w:val="Part Text"/>
    <w:basedOn w:val="Normal"/>
    <w:pPr>
      <w:widowControl/>
      <w:spacing w:before="220"/>
      <w:jc w:val="both"/>
    </w:pPr>
    <w:rPr>
      <w:snapToGrid/>
    </w:rPr>
  </w:style>
  <w:style w:type="paragraph" w:styleId="BodyText">
    <w:name w:val="Body Text"/>
    <w:basedOn w:val="Normal"/>
    <w:semiHidden/>
    <w:pPr>
      <w:widowControl/>
      <w:tabs>
        <w:tab w:val="left" w:pos="-1440"/>
        <w:tab w:val="left" w:pos="-720"/>
        <w:tab w:val="left" w:pos="0"/>
        <w:tab w:val="left" w:pos="720"/>
        <w:tab w:val="left" w:pos="1440"/>
        <w:tab w:val="left" w:pos="2160"/>
        <w:tab w:val="left" w:pos="2880"/>
        <w:tab w:val="left" w:pos="3600"/>
        <w:tab w:val="left" w:pos="4254"/>
        <w:tab w:val="left" w:pos="4939"/>
      </w:tabs>
      <w:jc w:val="both"/>
    </w:pPr>
    <w:rPr>
      <w:rFonts w:ascii="Univers" w:hAnsi="Univer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unhideWhenUsed/>
    <w:rsid w:val="00E51A5F"/>
    <w:rPr>
      <w:color w:val="0000FF"/>
      <w:u w:val="single"/>
    </w:rPr>
  </w:style>
  <w:style w:type="paragraph" w:customStyle="1" w:styleId="ASTM">
    <w:name w:val="ASTM"/>
    <w:basedOn w:val="Normal"/>
    <w:rsid w:val="00417663"/>
    <w:pPr>
      <w:widowControl/>
      <w:tabs>
        <w:tab w:val="left" w:pos="-1440"/>
        <w:tab w:val="left" w:pos="-720"/>
        <w:tab w:val="left" w:pos="0"/>
        <w:tab w:val="left" w:pos="2880"/>
      </w:tabs>
      <w:snapToGrid w:val="0"/>
      <w:ind w:left="2880" w:hanging="2880"/>
      <w:jc w:val="both"/>
    </w:pPr>
    <w:rPr>
      <w:snapToGrid/>
      <w:kern w:val="2"/>
    </w:rPr>
  </w:style>
  <w:style w:type="paragraph" w:styleId="BalloonText">
    <w:name w:val="Balloon Text"/>
    <w:basedOn w:val="Normal"/>
    <w:link w:val="BalloonTextChar"/>
    <w:uiPriority w:val="99"/>
    <w:semiHidden/>
    <w:unhideWhenUsed/>
    <w:rsid w:val="00317816"/>
    <w:rPr>
      <w:rFonts w:ascii="Tahoma" w:hAnsi="Tahoma" w:cs="Tahoma"/>
      <w:sz w:val="16"/>
      <w:szCs w:val="16"/>
    </w:rPr>
  </w:style>
  <w:style w:type="character" w:customStyle="1" w:styleId="BalloonTextChar">
    <w:name w:val="Balloon Text Char"/>
    <w:basedOn w:val="DefaultParagraphFont"/>
    <w:link w:val="BalloonText"/>
    <w:uiPriority w:val="99"/>
    <w:semiHidden/>
    <w:rsid w:val="00317816"/>
    <w:rPr>
      <w:rFonts w:ascii="Tahoma" w:hAnsi="Tahoma" w:cs="Tahoma"/>
      <w:snapToGrid w:val="0"/>
      <w:sz w:val="16"/>
      <w:szCs w:val="16"/>
    </w:rPr>
  </w:style>
  <w:style w:type="paragraph" w:styleId="Title">
    <w:name w:val="Title"/>
    <w:basedOn w:val="Normal"/>
    <w:link w:val="TitleChar"/>
    <w:qFormat/>
    <w:rsid w:val="00E367D0"/>
    <w:pPr>
      <w:jc w:val="center"/>
    </w:pPr>
    <w:rPr>
      <w:b/>
      <w:kern w:val="2"/>
    </w:rPr>
  </w:style>
  <w:style w:type="character" w:customStyle="1" w:styleId="TitleChar">
    <w:name w:val="Title Char"/>
    <w:basedOn w:val="DefaultParagraphFont"/>
    <w:link w:val="Title"/>
    <w:rsid w:val="00E367D0"/>
    <w:rPr>
      <w:rFonts w:ascii="Arial" w:hAnsi="Arial"/>
      <w:b/>
      <w:snapToGrid w:val="0"/>
      <w:kern w:val="2"/>
      <w:sz w:val="22"/>
    </w:rPr>
  </w:style>
  <w:style w:type="paragraph" w:styleId="Revision">
    <w:name w:val="Revision"/>
    <w:hidden/>
    <w:uiPriority w:val="99"/>
    <w:semiHidden/>
    <w:rsid w:val="00906D6D"/>
    <w:rPr>
      <w:rFonts w:ascii="Arial" w:hAnsi="Arial"/>
      <w:snapToGrid w:val="0"/>
      <w:sz w:val="22"/>
    </w:rPr>
  </w:style>
  <w:style w:type="character" w:styleId="CommentReference">
    <w:name w:val="annotation reference"/>
    <w:basedOn w:val="DefaultParagraphFont"/>
    <w:uiPriority w:val="99"/>
    <w:semiHidden/>
    <w:unhideWhenUsed/>
    <w:rsid w:val="00906D6D"/>
    <w:rPr>
      <w:sz w:val="16"/>
      <w:szCs w:val="16"/>
    </w:rPr>
  </w:style>
  <w:style w:type="paragraph" w:styleId="CommentText">
    <w:name w:val="annotation text"/>
    <w:basedOn w:val="Normal"/>
    <w:link w:val="CommentTextChar"/>
    <w:uiPriority w:val="99"/>
    <w:unhideWhenUsed/>
    <w:rsid w:val="00906D6D"/>
    <w:rPr>
      <w:sz w:val="20"/>
    </w:rPr>
  </w:style>
  <w:style w:type="character" w:customStyle="1" w:styleId="CommentTextChar">
    <w:name w:val="Comment Text Char"/>
    <w:basedOn w:val="DefaultParagraphFont"/>
    <w:link w:val="CommentText"/>
    <w:uiPriority w:val="99"/>
    <w:rsid w:val="00906D6D"/>
    <w:rPr>
      <w:rFonts w:ascii="Arial" w:hAnsi="Arial"/>
      <w:snapToGrid w:val="0"/>
    </w:rPr>
  </w:style>
  <w:style w:type="paragraph" w:styleId="CommentSubject">
    <w:name w:val="annotation subject"/>
    <w:basedOn w:val="CommentText"/>
    <w:next w:val="CommentText"/>
    <w:link w:val="CommentSubjectChar"/>
    <w:uiPriority w:val="99"/>
    <w:semiHidden/>
    <w:unhideWhenUsed/>
    <w:rsid w:val="00906D6D"/>
    <w:rPr>
      <w:b/>
      <w:bCs/>
    </w:rPr>
  </w:style>
  <w:style w:type="character" w:customStyle="1" w:styleId="CommentSubjectChar">
    <w:name w:val="Comment Subject Char"/>
    <w:basedOn w:val="CommentTextChar"/>
    <w:link w:val="CommentSubject"/>
    <w:uiPriority w:val="99"/>
    <w:semiHidden/>
    <w:rsid w:val="00906D6D"/>
    <w:rPr>
      <w:rFonts w:ascii="Arial" w:hAnsi="Arial"/>
      <w:b/>
      <w:bCs/>
      <w:snapToGrid w:val="0"/>
    </w:rPr>
  </w:style>
  <w:style w:type="character" w:styleId="UnresolvedMention">
    <w:name w:val="Unresolved Mention"/>
    <w:basedOn w:val="DefaultParagraphFont"/>
    <w:uiPriority w:val="99"/>
    <w:semiHidden/>
    <w:unhideWhenUsed/>
    <w:rsid w:val="007A4BD9"/>
    <w:rPr>
      <w:color w:val="605E5C"/>
      <w:shd w:val="clear" w:color="auto" w:fill="E1DFDD"/>
    </w:rPr>
  </w:style>
  <w:style w:type="paragraph" w:styleId="ListParagraph">
    <w:name w:val="List Paragraph"/>
    <w:basedOn w:val="Normal"/>
    <w:uiPriority w:val="34"/>
    <w:qFormat/>
    <w:rsid w:val="008E4135"/>
    <w:pPr>
      <w:ind w:left="720"/>
      <w:contextualSpacing/>
    </w:pPr>
  </w:style>
  <w:style w:type="paragraph" w:customStyle="1" w:styleId="ClauseText">
    <w:name w:val="ClauseText"/>
    <w:qFormat/>
    <w:rsid w:val="00230ACF"/>
    <w:pPr>
      <w:shd w:val="clear" w:color="auto" w:fill="FFFFFF"/>
      <w:spacing w:after="120" w:line="276" w:lineRule="auto"/>
      <w:ind w:right="144"/>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meet/26853999171830?p=2vQMRc5SwrLBYNhp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6892233081,,5536566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meet/28989378151175?p=u9SdmApqICUVPX0qJ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oos@ardurra.com" TargetMode="External"/><Relationship Id="rId4" Type="http://schemas.openxmlformats.org/officeDocument/2006/relationships/settings" Target="settings.xml"/><Relationship Id="rId9" Type="http://schemas.openxmlformats.org/officeDocument/2006/relationships/hyperlink" Target="tel:+16892233081,,3038913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10EBF-99DF-4032-B8A0-2931E8AB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1813</Words>
  <Characters>9736</Characters>
  <Application>Microsoft Office Word</Application>
  <DocSecurity>0</DocSecurity>
  <Lines>141</Lines>
  <Paragraphs>50</Paragraphs>
  <ScaleCrop>false</ScaleCrop>
  <HeadingPairs>
    <vt:vector size="2" baseType="variant">
      <vt:variant>
        <vt:lpstr>Title</vt:lpstr>
      </vt:variant>
      <vt:variant>
        <vt:i4>1</vt:i4>
      </vt:variant>
    </vt:vector>
  </HeadingPairs>
  <TitlesOfParts>
    <vt:vector size="1" baseType="lpstr">
      <vt:lpstr/>
    </vt:vector>
  </TitlesOfParts>
  <Company>Toothman-Orton Engineering Co</Company>
  <LinksUpToDate>false</LinksUpToDate>
  <CharactersWithSpaces>11499</CharactersWithSpaces>
  <SharedDoc>false</SharedDoc>
  <HLinks>
    <vt:vector size="6" baseType="variant">
      <vt:variant>
        <vt:i4>2883696</vt:i4>
      </vt:variant>
      <vt:variant>
        <vt:i4>0</vt:i4>
      </vt:variant>
      <vt:variant>
        <vt:i4>0</vt:i4>
      </vt:variant>
      <vt:variant>
        <vt:i4>5</vt:i4>
      </vt:variant>
      <vt:variant>
        <vt:lpwstr>http://www.docuproject.com/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Schoenfelder</dc:creator>
  <cp:lastModifiedBy>Trey Dail</cp:lastModifiedBy>
  <cp:revision>4</cp:revision>
  <cp:lastPrinted>2023-03-07T22:55:00Z</cp:lastPrinted>
  <dcterms:created xsi:type="dcterms:W3CDTF">2026-02-27T19:47:00Z</dcterms:created>
  <dcterms:modified xsi:type="dcterms:W3CDTF">2026-02-27T19:59:00Z</dcterms:modified>
</cp:coreProperties>
</file>